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80" w:rsidRDefault="00BF65EA">
      <w:r>
        <w:t>UNITA’ FORMATIVA – AMBITO 17 – LUGO E FAENZA</w:t>
      </w:r>
    </w:p>
    <w:tbl>
      <w:tblPr>
        <w:tblStyle w:val="a"/>
        <w:tblW w:w="902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9"/>
        <w:gridCol w:w="6706"/>
      </w:tblGrid>
      <w:tr w:rsidR="00E76680"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0"/>
              <w:rPr>
                <w:b/>
              </w:rPr>
            </w:pPr>
            <w:r>
              <w:rPr>
                <w:b/>
              </w:rPr>
              <w:t>Titolo: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240" w:right="300"/>
              <w:rPr>
                <w:i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WEB APPS PER DIDATTICA INNOVATIVA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/>
              <w:rPr>
                <w:b/>
              </w:rPr>
            </w:pPr>
            <w:r>
              <w:rPr>
                <w:b/>
              </w:rPr>
              <w:t>Priorità strategica correlata: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05"/>
              <w:rPr>
                <w:i/>
              </w:rPr>
            </w:pPr>
            <w:r>
              <w:rPr>
                <w:i/>
              </w:rPr>
              <w:t>PNSD: Didattica per competenze e innovazione metodologica:</w:t>
            </w:r>
          </w:p>
          <w:p w:rsidR="00E76680" w:rsidRDefault="009B10C5">
            <w:pPr>
              <w:numPr>
                <w:ilvl w:val="0"/>
                <w:numId w:val="5"/>
              </w:numPr>
              <w:ind w:left="525" w:hanging="285"/>
              <w:contextualSpacing/>
            </w:pPr>
            <w:r>
              <w:t>Rafforzare il legame tra tecnologie digitali e innovazione didattica e organizzativa</w:t>
            </w:r>
          </w:p>
          <w:p w:rsidR="00E76680" w:rsidRDefault="009B10C5">
            <w:pPr>
              <w:numPr>
                <w:ilvl w:val="0"/>
                <w:numId w:val="5"/>
              </w:numPr>
              <w:ind w:left="525" w:hanging="285"/>
              <w:contextualSpacing/>
            </w:pPr>
            <w:r>
              <w:t>Rafforzare la formazione digitale a tutti i livelli</w:t>
            </w:r>
          </w:p>
          <w:p w:rsidR="00E76680" w:rsidRDefault="009B10C5">
            <w:pPr>
              <w:numPr>
                <w:ilvl w:val="0"/>
                <w:numId w:val="6"/>
              </w:numPr>
              <w:ind w:left="525" w:hanging="285"/>
              <w:contextualSpacing/>
            </w:pPr>
            <w:r>
              <w:t>promuovere l’educazione ai media nelle scuole, per un approccio critico, consapevole e attivo alla cultura, alle tecniche e ai linguaggi dei media;</w:t>
            </w:r>
          </w:p>
          <w:p w:rsidR="00E76680" w:rsidRDefault="009B10C5">
            <w:pPr>
              <w:numPr>
                <w:ilvl w:val="0"/>
                <w:numId w:val="6"/>
              </w:numPr>
              <w:ind w:left="525" w:hanging="285"/>
              <w:contextualSpacing/>
            </w:pPr>
            <w:r>
              <w:t xml:space="preserve">Utilizzare competenze e ambienti digitali per la promozione della lettura e dell’information </w:t>
            </w:r>
            <w:proofErr w:type="spellStart"/>
            <w:r>
              <w:t>literacy</w:t>
            </w:r>
            <w:proofErr w:type="spellEnd"/>
            <w:r>
              <w:t>;</w:t>
            </w:r>
          </w:p>
          <w:p w:rsidR="00E76680" w:rsidRDefault="009B10C5">
            <w:pPr>
              <w:numPr>
                <w:ilvl w:val="0"/>
                <w:numId w:val="4"/>
              </w:numPr>
              <w:ind w:left="525" w:hanging="285"/>
              <w:contextualSpacing/>
            </w:pPr>
            <w:r>
              <w:t xml:space="preserve">Stimolare la produzione di Risorse Educative Aperte (Open Educational </w:t>
            </w:r>
            <w:proofErr w:type="spellStart"/>
            <w:r>
              <w:t>Resources</w:t>
            </w:r>
            <w:proofErr w:type="spellEnd"/>
            <w:r>
              <w:t xml:space="preserve"> OER) per favorire la condivisione e la collaborazione. Promuovere la cultura dell’apertura;</w:t>
            </w:r>
          </w:p>
          <w:p w:rsidR="00E76680" w:rsidRDefault="009B10C5">
            <w:pPr>
              <w:numPr>
                <w:ilvl w:val="0"/>
                <w:numId w:val="6"/>
              </w:numPr>
              <w:ind w:left="525" w:hanging="285"/>
              <w:contextualSpacing/>
            </w:pPr>
            <w:r>
              <w:t xml:space="preserve">Coinvolgere la comunità scolastica e territoriale; </w:t>
            </w:r>
          </w:p>
          <w:p w:rsidR="00E76680" w:rsidRDefault="009B10C5">
            <w:pPr>
              <w:numPr>
                <w:ilvl w:val="0"/>
                <w:numId w:val="2"/>
              </w:numPr>
              <w:ind w:left="525" w:hanging="285"/>
              <w:contextualSpacing/>
            </w:pPr>
            <w:r>
              <w:t>Favorire l’uso di dispositivi individuali a scuola (</w:t>
            </w:r>
            <w:proofErr w:type="spellStart"/>
            <w:r>
              <w:t>Bring</w:t>
            </w:r>
            <w:proofErr w:type="spellEnd"/>
            <w:r>
              <w:t xml:space="preserve"> Your </w:t>
            </w:r>
            <w:proofErr w:type="spellStart"/>
            <w:r>
              <w:t>Own</w:t>
            </w:r>
            <w:proofErr w:type="spellEnd"/>
            <w:r>
              <w:t xml:space="preserve"> Device - BYOD);</w:t>
            </w:r>
          </w:p>
          <w:p w:rsidR="00E76680" w:rsidRDefault="009B10C5">
            <w:pPr>
              <w:numPr>
                <w:ilvl w:val="0"/>
                <w:numId w:val="6"/>
              </w:numPr>
              <w:ind w:left="525" w:hanging="285"/>
              <w:contextualSpacing/>
            </w:pPr>
            <w:r>
              <w:t>promuovere il pensiero computazionale anche attraverso la robotica educativa;</w:t>
            </w:r>
          </w:p>
          <w:p w:rsidR="00E76680" w:rsidRDefault="009B10C5">
            <w:pPr>
              <w:numPr>
                <w:ilvl w:val="0"/>
                <w:numId w:val="6"/>
              </w:numPr>
              <w:ind w:left="525" w:hanging="285"/>
              <w:contextualSpacing/>
            </w:pPr>
            <w:r>
              <w:t xml:space="preserve">Stimolare la creatività digitale  e il </w:t>
            </w:r>
            <w:proofErr w:type="spellStart"/>
            <w:r>
              <w:t>making</w:t>
            </w:r>
            <w:proofErr w:type="spellEnd"/>
            <w:r>
              <w:t>.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0"/>
              <w:jc w:val="left"/>
              <w:rPr>
                <w:b/>
              </w:rPr>
            </w:pPr>
            <w:r>
              <w:rPr>
                <w:b/>
              </w:rPr>
              <w:t>Obiettivi e Contenuti: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6319" w:rsidRDefault="00066319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 xml:space="preserve">Conoscere nuove forme sociali di interazione e collaborazione che suggeriscono la partecipazione, la conversazione e la condivisione e rendono più semplice la sperimentazione innovativa e l’esplorazione.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 xml:space="preserve">Incoraggiare nuove forme di pensiero contribuendo allo sviluppo di un nuovo vocabolario e alla conoscenza di nuove terminologie necessarie per comprendere e per raccontare i fenomeni legati alla diffusione delle nuove tecnologie.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 xml:space="preserve">Sviluppare nuove capacità, abilitate dalle tecnologie, per rendere tutti più coinvolti e capaci di controllare le proprie attività individuali, lavorative e di studio. </w:t>
            </w:r>
          </w:p>
          <w:p w:rsidR="00066319" w:rsidRPr="00066319" w:rsidRDefault="00066319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>Approfondire la conoscenza di nuove APP che facilitino il networking, sollecitino domande e interrogazioni, aiutino la riflessione critica sui media e l’informazione, permettano di praticare il lavoro collaborativo e di gruppo, alimentino nuove conoscenze e facciano nascere nuove idee.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 xml:space="preserve">Fornire strumenti per 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>facilitare l’apprendimento attivo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>supportare la memorizzazione di termini specifici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>rielaborare contenuti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 xml:space="preserve">facilitare e mettere in atto la metodica della </w:t>
            </w:r>
            <w:proofErr w:type="spellStart"/>
            <w:r w:rsidRPr="00066319">
              <w:t>flipped</w:t>
            </w:r>
            <w:proofErr w:type="spellEnd"/>
            <w:r w:rsidRPr="00066319">
              <w:t xml:space="preserve"> </w:t>
            </w:r>
            <w:proofErr w:type="spellStart"/>
            <w:r w:rsidRPr="00066319">
              <w:t>classroom</w:t>
            </w:r>
            <w:proofErr w:type="spellEnd"/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8"/>
              </w:numPr>
            </w:pPr>
            <w:r w:rsidRPr="00066319">
              <w:t xml:space="preserve">Verranno illustrati e utilizzati </w:t>
            </w:r>
            <w:proofErr w:type="spellStart"/>
            <w:r w:rsidRPr="00066319">
              <w:t>app</w:t>
            </w:r>
            <w:proofErr w:type="spellEnd"/>
            <w:r w:rsidRPr="00066319">
              <w:t xml:space="preserve"> quali: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Padlet</w:t>
            </w:r>
            <w:proofErr w:type="spellEnd"/>
            <w:r w:rsidRPr="00066319">
              <w:t>, per la costruzione di poster digitali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Crossword</w:t>
            </w:r>
            <w:proofErr w:type="spellEnd"/>
            <w:r w:rsidRPr="00066319">
              <w:t>/</w:t>
            </w:r>
            <w:proofErr w:type="spellStart"/>
            <w:r w:rsidRPr="00066319">
              <w:t>Puzzlemaker</w:t>
            </w:r>
            <w:proofErr w:type="spellEnd"/>
            <w:r w:rsidRPr="00066319">
              <w:t xml:space="preserve">, 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Quizlet</w:t>
            </w:r>
            <w:proofErr w:type="spellEnd"/>
            <w:r w:rsidRPr="00066319">
              <w:t>,</w:t>
            </w:r>
            <w:r w:rsidR="00066319">
              <w:t>(l’outsider)</w:t>
            </w:r>
          </w:p>
          <w:p w:rsidR="00E76680" w:rsidRP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>
              <w:t>Kahoot</w:t>
            </w:r>
            <w:proofErr w:type="spellEnd"/>
            <w:r>
              <w:t xml:space="preserve"> vs </w:t>
            </w:r>
            <w:proofErr w:type="spellStart"/>
            <w:r>
              <w:t>quizizz</w:t>
            </w:r>
            <w:proofErr w:type="spellEnd"/>
            <w:r>
              <w:t xml:space="preserve"> (alla scoperta dei due sistemi di formulazione quiz e dei risponditori - </w:t>
            </w:r>
            <w:r w:rsidRPr="00066319">
              <w:t xml:space="preserve">Funzione quiz - funzione </w:t>
            </w:r>
            <w:proofErr w:type="spellStart"/>
            <w:r w:rsidRPr="00066319">
              <w:t>ghost</w:t>
            </w:r>
            <w:proofErr w:type="spellEnd"/>
            <w:r w:rsidRPr="00066319">
              <w:t xml:space="preserve"> Funzione </w:t>
            </w:r>
            <w:proofErr w:type="spellStart"/>
            <w:r w:rsidRPr="00066319">
              <w:t>jumble</w:t>
            </w:r>
            <w:proofErr w:type="spellEnd"/>
            <w:r>
              <w:t>)</w:t>
            </w:r>
          </w:p>
          <w:p w:rsidR="00E76680" w:rsidRP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Playposit</w:t>
            </w:r>
            <w:proofErr w:type="spellEnd"/>
          </w:p>
          <w:p w:rsidR="00066319" w:rsidRDefault="009B10C5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>mappe concettuali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lastRenderedPageBreak/>
              <w:t>Today's</w:t>
            </w:r>
            <w:proofErr w:type="spellEnd"/>
            <w:r w:rsidRPr="00066319">
              <w:t xml:space="preserve"> </w:t>
            </w:r>
            <w:proofErr w:type="spellStart"/>
            <w:r w:rsidRPr="00066319">
              <w:t>meet</w:t>
            </w:r>
            <w:proofErr w:type="spellEnd"/>
            <w:r w:rsidRPr="00066319">
              <w:t xml:space="preserve">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Qr</w:t>
            </w:r>
            <w:proofErr w:type="spellEnd"/>
            <w:r w:rsidRPr="00066319">
              <w:t xml:space="preserve"> code - usi nella didattica + i-</w:t>
            </w:r>
            <w:proofErr w:type="spellStart"/>
            <w:r w:rsidRPr="00066319">
              <w:t>nigma</w:t>
            </w:r>
            <w:proofErr w:type="spellEnd"/>
            <w:r w:rsidRPr="00066319">
              <w:t xml:space="preserve"> </w:t>
            </w:r>
            <w:proofErr w:type="spellStart"/>
            <w:r w:rsidRPr="00066319">
              <w:t>reader</w:t>
            </w:r>
            <w:proofErr w:type="spellEnd"/>
            <w:r w:rsidRPr="00066319">
              <w:t xml:space="preserve">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>Costruire un PNL di lavoro ( personal network ) attraverso i social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 xml:space="preserve">Mappe concettuali interattive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r w:rsidRPr="00066319">
              <w:t xml:space="preserve">Presentazioni interattive: </w:t>
            </w:r>
            <w:proofErr w:type="spellStart"/>
            <w:r w:rsidRPr="00066319">
              <w:t>Prezi</w:t>
            </w:r>
            <w:proofErr w:type="spellEnd"/>
            <w:r w:rsidRPr="00066319">
              <w:t xml:space="preserve">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Storytelling</w:t>
            </w:r>
            <w:proofErr w:type="spellEnd"/>
            <w:r w:rsidRPr="00066319">
              <w:t xml:space="preserve"> + Stop Motion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Thinglink</w:t>
            </w:r>
            <w:proofErr w:type="spellEnd"/>
            <w:r w:rsidRPr="00066319">
              <w:t xml:space="preserve"> </w:t>
            </w:r>
          </w:p>
          <w:p w:rsid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Blendspace</w:t>
            </w:r>
            <w:proofErr w:type="spellEnd"/>
            <w:r w:rsidRPr="00066319">
              <w:t xml:space="preserve"> </w:t>
            </w:r>
          </w:p>
          <w:p w:rsidR="00066319" w:rsidRPr="00066319" w:rsidRDefault="00066319" w:rsidP="00066319">
            <w:pPr>
              <w:pStyle w:val="Paragrafoelenco"/>
              <w:numPr>
                <w:ilvl w:val="0"/>
                <w:numId w:val="9"/>
              </w:numPr>
            </w:pPr>
            <w:proofErr w:type="spellStart"/>
            <w:r w:rsidRPr="00066319">
              <w:t>Tripline</w:t>
            </w:r>
            <w:proofErr w:type="spellEnd"/>
          </w:p>
          <w:p w:rsidR="00E76680" w:rsidRDefault="009B10C5" w:rsidP="00C016C7">
            <w:r>
              <w:t xml:space="preserve">Verranno inoltre presentati le funzionalità più importanti per l’utilizzo attivo delle LIM 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/>
              <w:rPr>
                <w:b/>
              </w:rPr>
            </w:pPr>
            <w:r>
              <w:rPr>
                <w:b/>
              </w:rPr>
              <w:lastRenderedPageBreak/>
              <w:t>Destinatari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05"/>
              <w:rPr>
                <w:i/>
              </w:rPr>
            </w:pPr>
            <w:r>
              <w:rPr>
                <w:i/>
              </w:rPr>
              <w:t>Docenti di tutti gli ordini di scuola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 w:right="280"/>
              <w:rPr>
                <w:b/>
              </w:rPr>
            </w:pPr>
            <w:r>
              <w:rPr>
                <w:b/>
              </w:rPr>
              <w:t>Articolazione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066319">
            <w:pPr>
              <w:spacing w:after="20"/>
              <w:ind w:left="105"/>
            </w:pPr>
            <w:r>
              <w:t>10/</w:t>
            </w:r>
            <w:r w:rsidR="009B10C5">
              <w:t>8 ore di formazione in presenza;</w:t>
            </w:r>
          </w:p>
          <w:p w:rsidR="00E76680" w:rsidRDefault="00066319">
            <w:pPr>
              <w:spacing w:after="20"/>
              <w:ind w:left="105"/>
            </w:pPr>
            <w:r>
              <w:t>2/</w:t>
            </w:r>
            <w:r w:rsidR="009B10C5">
              <w:t>4 ore di formazione a distanza/approfondimento personale e/o collegiale;</w:t>
            </w:r>
          </w:p>
          <w:p w:rsidR="00E76680" w:rsidRDefault="009B10C5">
            <w:pPr>
              <w:spacing w:after="20"/>
              <w:ind w:left="105"/>
            </w:pPr>
            <w:r>
              <w:t>2 ore di lavoro in rete;</w:t>
            </w:r>
          </w:p>
          <w:p w:rsidR="00E76680" w:rsidRDefault="009B10C5">
            <w:pPr>
              <w:spacing w:after="20"/>
              <w:ind w:left="105"/>
            </w:pPr>
            <w:r>
              <w:t>6 ore di progettazione e rielaborazione</w:t>
            </w:r>
          </w:p>
          <w:p w:rsidR="00E76680" w:rsidRDefault="009B10C5">
            <w:pPr>
              <w:spacing w:after="20"/>
              <w:ind w:left="105"/>
            </w:pPr>
            <w:r>
              <w:t>3 ore di sperimentazione didattica documentata e ricerca/azione;</w:t>
            </w:r>
          </w:p>
          <w:p w:rsidR="00E76680" w:rsidRDefault="009B10C5">
            <w:pPr>
              <w:spacing w:after="20"/>
              <w:ind w:left="105"/>
            </w:pPr>
            <w:r>
              <w:t>2 ore di documentazione e di restituzione/rendicontazione con ricaduta</w:t>
            </w:r>
          </w:p>
          <w:p w:rsidR="00E76680" w:rsidRDefault="009B10C5">
            <w:pPr>
              <w:ind w:left="105" w:right="280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25 ore complessive)</w:t>
            </w:r>
          </w:p>
          <w:p w:rsidR="00066319" w:rsidRDefault="00066319">
            <w:pPr>
              <w:ind w:left="105" w:right="280"/>
            </w:pPr>
          </w:p>
          <w:p w:rsidR="00E76680" w:rsidRPr="00C016C7" w:rsidRDefault="00066319" w:rsidP="007B31EB">
            <w:pPr>
              <w:ind w:left="105" w:right="280"/>
            </w:pPr>
            <w:r w:rsidRPr="00066319">
              <w:t xml:space="preserve">Verranno svolti 4/5 laboratori in presenza in cui oltre alle lezioni frontali si prevedono lavori attivi e quindi è necessaria la presenza di uno o due tutor. In rete a distanza i corsisti dovranno condividere uno o più prodotti a valenza didattica, a seconda di quelle che saranno le indicazioni nel corso. In un incontro finale si analizzeranno le proposte e gli esiti del corso, si valuteranno </w:t>
            </w:r>
            <w:proofErr w:type="spellStart"/>
            <w:r w:rsidR="007B31EB">
              <w:t>puntidi</w:t>
            </w:r>
            <w:proofErr w:type="spellEnd"/>
            <w:r w:rsidR="007B31EB">
              <w:t xml:space="preserve"> forza e punti di debolezza</w:t>
            </w:r>
            <w:bookmarkStart w:id="0" w:name="_GoBack"/>
            <w:bookmarkEnd w:id="0"/>
            <w:r w:rsidRPr="00066319">
              <w:t>s,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 w:rsidP="005F46B2">
            <w:pPr>
              <w:ind w:left="15" w:right="280"/>
              <w:rPr>
                <w:b/>
              </w:rPr>
            </w:pPr>
            <w:r>
              <w:rPr>
                <w:b/>
              </w:rPr>
              <w:t xml:space="preserve">Tempi di realizzazione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066319">
            <w:pPr>
              <w:ind w:left="105"/>
              <w:rPr>
                <w:i/>
              </w:rPr>
            </w:pPr>
            <w:r>
              <w:rPr>
                <w:i/>
              </w:rPr>
              <w:t>Da m</w:t>
            </w:r>
            <w:r w:rsidR="009B10C5">
              <w:rPr>
                <w:i/>
              </w:rPr>
              <w:t>arzo e settembre 2017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 w:right="280"/>
              <w:rPr>
                <w:b/>
              </w:rPr>
            </w:pPr>
            <w:r>
              <w:rPr>
                <w:b/>
              </w:rPr>
              <w:t>Attività di monitoraggio e di valutazione delle azioni, con i relativi indicatori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numPr>
                <w:ilvl w:val="0"/>
                <w:numId w:val="3"/>
              </w:numPr>
              <w:ind w:left="375" w:hanging="270"/>
              <w:contextualSpacing/>
            </w:pPr>
            <w:r>
              <w:t>Compilazione di un sondaggio iniziale sulle competenze dei corsisti</w:t>
            </w:r>
          </w:p>
          <w:p w:rsidR="00E76680" w:rsidRDefault="009B10C5">
            <w:pPr>
              <w:numPr>
                <w:ilvl w:val="0"/>
                <w:numId w:val="3"/>
              </w:numPr>
              <w:ind w:left="375" w:hanging="270"/>
              <w:contextualSpacing/>
            </w:pPr>
            <w:r>
              <w:t>Restituzione/Rendicontazione finale dei corsisti con presentazione delle attività svolte in classe e delle rielaborazioni dei dati</w:t>
            </w:r>
          </w:p>
          <w:p w:rsidR="00E76680" w:rsidRDefault="009B10C5">
            <w:pPr>
              <w:numPr>
                <w:ilvl w:val="0"/>
                <w:numId w:val="3"/>
              </w:numPr>
              <w:ind w:left="375" w:hanging="270"/>
              <w:contextualSpacing/>
            </w:pPr>
            <w:r>
              <w:t>Questionario di gradimento/valutazione finale dell’Unità Formativa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 w:right="280"/>
              <w:rPr>
                <w:b/>
              </w:rPr>
            </w:pPr>
            <w:r>
              <w:rPr>
                <w:b/>
              </w:rPr>
              <w:t>Risultati Attesi, prodotti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05"/>
              <w:rPr>
                <w:i/>
              </w:rPr>
            </w:pPr>
            <w:r>
              <w:rPr>
                <w:i/>
              </w:rPr>
              <w:t xml:space="preserve"> </w:t>
            </w:r>
            <w:r w:rsidR="00066319" w:rsidRPr="00066319">
              <w:t>Elaborati multimediali condivisi in rete coi partecipanti al corso</w:t>
            </w:r>
          </w:p>
        </w:tc>
      </w:tr>
      <w:tr w:rsidR="00E7668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ind w:left="15" w:right="280"/>
              <w:rPr>
                <w:b/>
              </w:rPr>
            </w:pPr>
            <w:r>
              <w:rPr>
                <w:b/>
              </w:rPr>
              <w:t>Costi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E76680">
            <w:pPr>
              <w:ind w:left="105"/>
              <w:rPr>
                <w:i/>
              </w:rPr>
            </w:pPr>
          </w:p>
        </w:tc>
      </w:tr>
      <w:tr w:rsidR="00E76680" w:rsidTr="005F46B2">
        <w:tc>
          <w:tcPr>
            <w:tcW w:w="2319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 w:rsidP="009B10C5">
            <w:pPr>
              <w:ind w:left="15" w:right="280"/>
              <w:rPr>
                <w:b/>
              </w:rPr>
            </w:pPr>
            <w:r>
              <w:rPr>
                <w:b/>
              </w:rPr>
              <w:t>Referenti</w:t>
            </w:r>
          </w:p>
        </w:tc>
        <w:tc>
          <w:tcPr>
            <w:tcW w:w="670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680" w:rsidRDefault="009B10C5">
            <w:pPr>
              <w:jc w:val="left"/>
            </w:pPr>
            <w:proofErr w:type="spellStart"/>
            <w:r>
              <w:t>Camiletti</w:t>
            </w:r>
            <w:proofErr w:type="spellEnd"/>
            <w:r>
              <w:t xml:space="preserve"> Chiara, Cersosimo Maria</w:t>
            </w:r>
            <w:r w:rsidR="005F46B2">
              <w:t xml:space="preserve"> Letizia </w:t>
            </w:r>
          </w:p>
        </w:tc>
      </w:tr>
      <w:tr w:rsidR="005F46B2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6B2" w:rsidRDefault="005F46B2" w:rsidP="009B10C5">
            <w:pPr>
              <w:ind w:left="15" w:right="280"/>
              <w:rPr>
                <w:b/>
              </w:rPr>
            </w:pPr>
            <w:r>
              <w:rPr>
                <w:b/>
              </w:rPr>
              <w:t xml:space="preserve">FORMATORI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6B2" w:rsidRDefault="00C016C7" w:rsidP="005F46B2">
            <w:pPr>
              <w:jc w:val="left"/>
            </w:pPr>
            <w:r>
              <w:t>Docenti dell’Ambito</w:t>
            </w:r>
            <w:r w:rsidR="005F46B2">
              <w:t xml:space="preserve"> </w:t>
            </w:r>
          </w:p>
        </w:tc>
      </w:tr>
    </w:tbl>
    <w:p w:rsidR="00E76680" w:rsidRDefault="00E76680" w:rsidP="005F46B2"/>
    <w:sectPr w:rsidR="00E76680" w:rsidSect="005F46B2">
      <w:pgSz w:w="11909" w:h="16834"/>
      <w:pgMar w:top="1440" w:right="1440" w:bottom="1276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DA1"/>
    <w:multiLevelType w:val="multilevel"/>
    <w:tmpl w:val="C4DCB9C0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">
    <w:nsid w:val="18E42061"/>
    <w:multiLevelType w:val="hybridMultilevel"/>
    <w:tmpl w:val="0846ADC4"/>
    <w:lvl w:ilvl="0" w:tplc="6D18BA2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06DA7"/>
    <w:multiLevelType w:val="multilevel"/>
    <w:tmpl w:val="BE30DF0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4AF432E6"/>
    <w:multiLevelType w:val="multilevel"/>
    <w:tmpl w:val="B78C271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4BC34790"/>
    <w:multiLevelType w:val="hybridMultilevel"/>
    <w:tmpl w:val="3E547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E7730"/>
    <w:multiLevelType w:val="multilevel"/>
    <w:tmpl w:val="7A269C04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6">
    <w:nsid w:val="5EBC1007"/>
    <w:multiLevelType w:val="multilevel"/>
    <w:tmpl w:val="32DCAA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624E1246"/>
    <w:multiLevelType w:val="multilevel"/>
    <w:tmpl w:val="7998405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>
    <w:nsid w:val="7B2D4A96"/>
    <w:multiLevelType w:val="multilevel"/>
    <w:tmpl w:val="289429A2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E76680"/>
    <w:rsid w:val="00066319"/>
    <w:rsid w:val="005F46B2"/>
    <w:rsid w:val="007B31EB"/>
    <w:rsid w:val="009B10C5"/>
    <w:rsid w:val="00BF65EA"/>
    <w:rsid w:val="00C016C7"/>
    <w:rsid w:val="00E7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066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066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Utente-PC</cp:lastModifiedBy>
  <cp:revision>9</cp:revision>
  <dcterms:created xsi:type="dcterms:W3CDTF">2017-03-08T13:53:00Z</dcterms:created>
  <dcterms:modified xsi:type="dcterms:W3CDTF">2017-03-12T19:43:00Z</dcterms:modified>
</cp:coreProperties>
</file>