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67" w:rsidRPr="0051269F" w:rsidRDefault="00247167" w:rsidP="00EF1BB9">
      <w:pPr>
        <w:pStyle w:val="Titolo1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1269F">
        <w:rPr>
          <w:rFonts w:ascii="Times New Roman" w:hAnsi="Times New Roman"/>
          <w:sz w:val="24"/>
          <w:szCs w:val="24"/>
        </w:rPr>
        <w:t xml:space="preserve">I DATI GENERALI DELLA SCUOLA </w:t>
      </w:r>
      <w:r>
        <w:rPr>
          <w:rFonts w:ascii="Times New Roman" w:hAnsi="Times New Roman"/>
          <w:sz w:val="24"/>
          <w:szCs w:val="24"/>
        </w:rPr>
        <w:t xml:space="preserve"> DELL’EMILIA-ROMAGNA</w:t>
      </w:r>
    </w:p>
    <w:p w:rsidR="00247167" w:rsidRPr="00EF1BB9" w:rsidRDefault="00247167" w:rsidP="005D2218">
      <w:pPr>
        <w:pStyle w:val="Titolo1"/>
        <w:rPr>
          <w:rFonts w:ascii="Times New Roman" w:hAnsi="Times New Roman"/>
          <w:sz w:val="24"/>
          <w:szCs w:val="24"/>
        </w:rPr>
      </w:pPr>
      <w:r w:rsidRPr="00EF1BB9">
        <w:rPr>
          <w:rFonts w:ascii="Times New Roman" w:hAnsi="Times New Roman"/>
          <w:sz w:val="24"/>
          <w:szCs w:val="24"/>
        </w:rPr>
        <w:t>FACT SHEET A.4</w:t>
      </w:r>
    </w:p>
    <w:p w:rsidR="00247167" w:rsidRPr="00EF1BB9" w:rsidRDefault="00247167" w:rsidP="004A652B">
      <w:pPr>
        <w:pStyle w:val="Titolo1"/>
        <w:jc w:val="center"/>
        <w:rPr>
          <w:rFonts w:ascii="Times New Roman" w:hAnsi="Times New Roman"/>
          <w:sz w:val="24"/>
          <w:szCs w:val="24"/>
        </w:rPr>
      </w:pPr>
      <w:bookmarkStart w:id="1" w:name="_Toc391563135"/>
      <w:r w:rsidRPr="00EF1BB9">
        <w:rPr>
          <w:rFonts w:ascii="Times New Roman" w:hAnsi="Times New Roman"/>
          <w:sz w:val="24"/>
          <w:szCs w:val="24"/>
        </w:rPr>
        <w:t>Dati sugli student</w:t>
      </w:r>
      <w:bookmarkEnd w:id="1"/>
      <w:r w:rsidRPr="00EF1BB9">
        <w:rPr>
          <w:rFonts w:ascii="Times New Roman" w:hAnsi="Times New Roman"/>
          <w:sz w:val="24"/>
          <w:szCs w:val="24"/>
        </w:rPr>
        <w:t>i</w:t>
      </w:r>
    </w:p>
    <w:p w:rsidR="00247167" w:rsidRDefault="00247167" w:rsidP="00656984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167" w:rsidRPr="004A652B" w:rsidRDefault="00247167" w:rsidP="004206EA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A652B">
        <w:rPr>
          <w:rFonts w:ascii="Times New Roman" w:hAnsi="Times New Roman" w:cs="Times New Roman"/>
          <w:sz w:val="24"/>
          <w:szCs w:val="24"/>
        </w:rPr>
        <w:t>Gli alunni in Emilia-Romagna sono in costante aumento negli ultimi anni; rispetto all’a.s. 2011-12 n. 518.119 -  fonte “La scuola in tasca – Annuario 2011-</w:t>
      </w:r>
      <w:smartTag w:uri="urn:schemas-microsoft-com:office:smarttags" w:element="metricconverter">
        <w:smartTagPr>
          <w:attr w:name="ProductID" w:val="12”"/>
        </w:smartTagPr>
        <w:r w:rsidRPr="004A652B">
          <w:rPr>
            <w:rFonts w:ascii="Times New Roman" w:hAnsi="Times New Roman" w:cs="Times New Roman"/>
            <w:sz w:val="24"/>
            <w:szCs w:val="24"/>
          </w:rPr>
          <w:t>12”</w:t>
        </w:r>
      </w:smartTag>
      <w:r w:rsidRPr="004A652B">
        <w:rPr>
          <w:rFonts w:ascii="Times New Roman" w:hAnsi="Times New Roman" w:cs="Times New Roman"/>
          <w:sz w:val="24"/>
          <w:szCs w:val="24"/>
        </w:rPr>
        <w:t xml:space="preserve"> – agli attuali 524.830 con un aumento di circa 1.700 unità nell’infanzia, circa 1.500 unità nella primaria, un aumento di circa 600 unità nella scuola secondaria di 1°grado e un aumento di circa 3.000 unità nella scuola secondaria di 2°grado. Il trend pertanto evidenzia consolidato aumento in scuola dell’inf</w:t>
      </w:r>
      <w:r>
        <w:rPr>
          <w:rFonts w:ascii="Times New Roman" w:hAnsi="Times New Roman" w:cs="Times New Roman"/>
          <w:sz w:val="24"/>
          <w:szCs w:val="24"/>
        </w:rPr>
        <w:t>anzia, primaria e secondaria.</w:t>
      </w:r>
    </w:p>
    <w:p w:rsidR="00247167" w:rsidRPr="004A652B" w:rsidRDefault="00247167" w:rsidP="0065698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A652B">
        <w:rPr>
          <w:rFonts w:ascii="Times New Roman" w:hAnsi="Times New Roman" w:cs="Times New Roman"/>
          <w:sz w:val="24"/>
          <w:szCs w:val="24"/>
        </w:rPr>
        <w:t>Il trend pertanto evidenzia consolidato aumento in scuola dell’infanzia, primaria e secondaria di 2°grado e un trend in flessione sulle medie.</w:t>
      </w:r>
    </w:p>
    <w:p w:rsidR="00247167" w:rsidRPr="00C300C9" w:rsidRDefault="00247167" w:rsidP="00656984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7167" w:rsidRDefault="00247167" w:rsidP="00656984">
      <w:pPr>
        <w:pStyle w:val="Testonormale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24917">
        <w:rPr>
          <w:rFonts w:ascii="Times New Roman" w:hAnsi="Times New Roman" w:cs="Times New Roman"/>
          <w:i/>
          <w:sz w:val="22"/>
          <w:szCs w:val="22"/>
        </w:rPr>
        <w:t xml:space="preserve">Alunni frequentanti </w:t>
      </w:r>
      <w:r>
        <w:rPr>
          <w:rFonts w:ascii="Times New Roman" w:hAnsi="Times New Roman" w:cs="Times New Roman"/>
          <w:i/>
          <w:sz w:val="22"/>
          <w:szCs w:val="22"/>
        </w:rPr>
        <w:t>per ordine di scuola- A.s. 2013/14</w:t>
      </w:r>
    </w:p>
    <w:p w:rsidR="00247167" w:rsidRPr="00224917" w:rsidRDefault="00247167" w:rsidP="00EF1BB9">
      <w:pPr>
        <w:pStyle w:val="Testonormale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0"/>
        <w:gridCol w:w="2356"/>
        <w:gridCol w:w="2016"/>
        <w:gridCol w:w="2016"/>
        <w:gridCol w:w="2010"/>
      </w:tblGrid>
      <w:tr w:rsidR="003925DE" w:rsidRPr="001C5CC1" w:rsidTr="003925DE">
        <w:trPr>
          <w:trHeight w:val="300"/>
        </w:trPr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25DE" w:rsidRPr="00EF1BB9" w:rsidRDefault="003925DE" w:rsidP="001F4713">
            <w:pPr>
              <w:jc w:val="center"/>
              <w:rPr>
                <w:i/>
                <w:color w:val="000000"/>
              </w:rPr>
            </w:pPr>
            <w:r w:rsidRPr="00EF1BB9">
              <w:rPr>
                <w:i/>
                <w:color w:val="000000"/>
              </w:rPr>
              <w:t>Ordine di</w:t>
            </w:r>
          </w:p>
          <w:p w:rsidR="003925DE" w:rsidRPr="00EF1BB9" w:rsidRDefault="003925DE" w:rsidP="001F4713">
            <w:pPr>
              <w:jc w:val="center"/>
              <w:rPr>
                <w:i/>
                <w:color w:val="000000"/>
              </w:rPr>
            </w:pPr>
            <w:r w:rsidRPr="00EF1BB9">
              <w:rPr>
                <w:i/>
                <w:color w:val="000000"/>
              </w:rPr>
              <w:t>Scuola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25DE" w:rsidRPr="00EF1BB9" w:rsidRDefault="003925DE" w:rsidP="001F4713">
            <w:pPr>
              <w:jc w:val="center"/>
              <w:rPr>
                <w:bCs/>
                <w:i/>
                <w:color w:val="000000"/>
              </w:rPr>
            </w:pPr>
            <w:r w:rsidRPr="00EF1BB9">
              <w:rPr>
                <w:bCs/>
                <w:i/>
                <w:color w:val="000000"/>
              </w:rPr>
              <w:t>Alunni scuola</w:t>
            </w:r>
          </w:p>
          <w:p w:rsidR="003925DE" w:rsidRPr="00EF1BB9" w:rsidRDefault="003925DE" w:rsidP="001F4713">
            <w:pPr>
              <w:jc w:val="center"/>
              <w:rPr>
                <w:bCs/>
                <w:i/>
                <w:color w:val="000000"/>
                <w:vertAlign w:val="superscript"/>
              </w:rPr>
            </w:pPr>
            <w:r w:rsidRPr="00EF1BB9">
              <w:rPr>
                <w:bCs/>
                <w:i/>
                <w:color w:val="000000"/>
              </w:rPr>
              <w:t>statale 2013/14</w:t>
            </w:r>
            <w:r w:rsidRPr="00EF1BB9">
              <w:rPr>
                <w:bCs/>
                <w:i/>
                <w:color w:val="000000"/>
                <w:vertAlign w:val="superscript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5DE" w:rsidRPr="00EF1BB9" w:rsidRDefault="003925DE" w:rsidP="001F4713">
            <w:pPr>
              <w:jc w:val="center"/>
              <w:rPr>
                <w:bCs/>
                <w:i/>
                <w:color w:val="000000"/>
              </w:rPr>
            </w:pPr>
            <w:r w:rsidRPr="00EF1BB9">
              <w:rPr>
                <w:bCs/>
                <w:i/>
                <w:color w:val="000000"/>
              </w:rPr>
              <w:t>Alunni scuola paritaria 2013/14</w:t>
            </w:r>
            <w:r>
              <w:rPr>
                <w:bCs/>
                <w:i/>
                <w:color w:val="000000"/>
                <w:vertAlign w:val="superscript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5DE" w:rsidRPr="00EF1BB9" w:rsidRDefault="003925DE" w:rsidP="001F4713">
            <w:pPr>
              <w:jc w:val="center"/>
              <w:rPr>
                <w:bCs/>
                <w:i/>
                <w:color w:val="000000"/>
              </w:rPr>
            </w:pPr>
            <w:r w:rsidRPr="00EF1BB9">
              <w:rPr>
                <w:bCs/>
                <w:i/>
                <w:color w:val="000000"/>
              </w:rPr>
              <w:t xml:space="preserve">Alunni scuola </w:t>
            </w:r>
            <w:r>
              <w:rPr>
                <w:bCs/>
                <w:i/>
                <w:color w:val="000000"/>
              </w:rPr>
              <w:t>statale</w:t>
            </w:r>
            <w:r w:rsidRPr="00EF1BB9">
              <w:rPr>
                <w:bCs/>
                <w:i/>
                <w:color w:val="000000"/>
              </w:rPr>
              <w:t xml:space="preserve"> 201</w:t>
            </w:r>
            <w:r>
              <w:rPr>
                <w:bCs/>
                <w:i/>
                <w:color w:val="000000"/>
              </w:rPr>
              <w:t>2</w:t>
            </w:r>
            <w:r w:rsidRPr="00EF1BB9">
              <w:rPr>
                <w:bCs/>
                <w:i/>
                <w:color w:val="000000"/>
              </w:rPr>
              <w:t>/1</w:t>
            </w:r>
            <w:r>
              <w:rPr>
                <w:bCs/>
                <w:i/>
                <w:color w:val="000000"/>
              </w:rPr>
              <w:t>3</w:t>
            </w:r>
            <w:r>
              <w:rPr>
                <w:bCs/>
                <w:i/>
                <w:color w:val="000000"/>
                <w:vertAlign w:val="superscript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5DE" w:rsidRPr="00EF1BB9" w:rsidRDefault="003925DE" w:rsidP="001F4713">
            <w:pPr>
              <w:jc w:val="center"/>
              <w:rPr>
                <w:bCs/>
                <w:i/>
                <w:color w:val="000000"/>
              </w:rPr>
            </w:pPr>
            <w:r w:rsidRPr="00EF1BB9">
              <w:rPr>
                <w:bCs/>
                <w:i/>
                <w:color w:val="000000"/>
              </w:rPr>
              <w:t>Alunni scuola paritaria 201</w:t>
            </w:r>
            <w:r>
              <w:rPr>
                <w:bCs/>
                <w:i/>
                <w:color w:val="000000"/>
              </w:rPr>
              <w:t>2</w:t>
            </w:r>
            <w:r w:rsidRPr="00EF1BB9">
              <w:rPr>
                <w:bCs/>
                <w:i/>
                <w:color w:val="000000"/>
              </w:rPr>
              <w:t>/1</w:t>
            </w:r>
            <w:r>
              <w:rPr>
                <w:bCs/>
                <w:i/>
                <w:color w:val="000000"/>
              </w:rPr>
              <w:t>3</w:t>
            </w:r>
            <w:r>
              <w:rPr>
                <w:bCs/>
                <w:i/>
                <w:color w:val="000000"/>
                <w:vertAlign w:val="superscript"/>
              </w:rPr>
              <w:t>3</w:t>
            </w:r>
          </w:p>
        </w:tc>
      </w:tr>
      <w:tr w:rsidR="003925DE" w:rsidRPr="001C5CC1" w:rsidTr="003925DE">
        <w:trPr>
          <w:trHeight w:val="300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  <w:vertAlign w:val="superscript"/>
              </w:rPr>
            </w:pPr>
            <w:r w:rsidRPr="00EF1BB9">
              <w:rPr>
                <w:color w:val="000000"/>
              </w:rPr>
              <w:t>Infanzia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56.746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61.578</w:t>
            </w:r>
            <w:r>
              <w:rPr>
                <w:bCs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7856E3" w:rsidRDefault="003925DE" w:rsidP="001F4713">
            <w:pPr>
              <w:jc w:val="center"/>
              <w:rPr>
                <w:color w:val="000000"/>
              </w:rPr>
            </w:pPr>
            <w:r w:rsidRPr="007856E3">
              <w:rPr>
                <w:color w:val="000000"/>
              </w:rPr>
              <w:t>55.252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1C5CC1" w:rsidRDefault="003925DE" w:rsidP="001F4713">
            <w:pPr>
              <w:jc w:val="center"/>
              <w:rPr>
                <w:color w:val="000000"/>
              </w:rPr>
            </w:pPr>
            <w:r w:rsidRPr="00D27B8E">
              <w:rPr>
                <w:color w:val="000000"/>
              </w:rPr>
              <w:t>61.578</w:t>
            </w:r>
          </w:p>
        </w:tc>
      </w:tr>
      <w:tr w:rsidR="003925DE" w:rsidRPr="001C5CC1" w:rsidTr="003925DE">
        <w:trPr>
          <w:trHeight w:val="300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Primaria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187.470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11.687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7856E3" w:rsidRDefault="003925DE" w:rsidP="001F4713">
            <w:pPr>
              <w:jc w:val="center"/>
              <w:rPr>
                <w:color w:val="000000"/>
              </w:rPr>
            </w:pPr>
            <w:r w:rsidRPr="007856E3">
              <w:rPr>
                <w:color w:val="000000"/>
              </w:rPr>
              <w:t>185.651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D27B8E" w:rsidRDefault="003925DE" w:rsidP="001F4713">
            <w:pPr>
              <w:jc w:val="center"/>
              <w:rPr>
                <w:color w:val="000000"/>
              </w:rPr>
            </w:pPr>
            <w:r w:rsidRPr="00D27B8E">
              <w:rPr>
                <w:color w:val="000000"/>
              </w:rPr>
              <w:t>11.626</w:t>
            </w:r>
          </w:p>
        </w:tc>
      </w:tr>
      <w:tr w:rsidR="003925DE" w:rsidRPr="001C5CC1" w:rsidTr="003925DE">
        <w:trPr>
          <w:trHeight w:val="300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Sec. I grado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114.097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4.931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7856E3" w:rsidRDefault="003925DE" w:rsidP="001F4713">
            <w:pPr>
              <w:jc w:val="center"/>
              <w:rPr>
                <w:color w:val="000000"/>
              </w:rPr>
            </w:pPr>
            <w:r w:rsidRPr="007856E3">
              <w:rPr>
                <w:color w:val="000000"/>
              </w:rPr>
              <w:t>113.151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DE" w:rsidRPr="00D27B8E" w:rsidRDefault="003925DE" w:rsidP="001F4713">
            <w:pPr>
              <w:jc w:val="center"/>
              <w:rPr>
                <w:color w:val="000000"/>
              </w:rPr>
            </w:pPr>
            <w:r w:rsidRPr="00D27B8E">
              <w:rPr>
                <w:color w:val="000000"/>
              </w:rPr>
              <w:t>5.061</w:t>
            </w:r>
          </w:p>
        </w:tc>
      </w:tr>
      <w:tr w:rsidR="003925DE" w:rsidRPr="001C5CC1" w:rsidTr="003925DE">
        <w:trPr>
          <w:trHeight w:val="300"/>
        </w:trPr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Sec. II grado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176.066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DE" w:rsidRPr="00EF1BB9" w:rsidRDefault="003925DE" w:rsidP="001F4713">
            <w:pPr>
              <w:jc w:val="center"/>
              <w:rPr>
                <w:color w:val="000000"/>
              </w:rPr>
            </w:pPr>
            <w:r w:rsidRPr="00EF1BB9">
              <w:rPr>
                <w:color w:val="000000"/>
              </w:rPr>
              <w:t>4.163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DE" w:rsidRPr="007856E3" w:rsidRDefault="003925DE" w:rsidP="001F4713">
            <w:pPr>
              <w:jc w:val="center"/>
              <w:rPr>
                <w:color w:val="000000"/>
              </w:rPr>
            </w:pPr>
            <w:r w:rsidRPr="007856E3">
              <w:rPr>
                <w:color w:val="000000"/>
              </w:rPr>
              <w:t>172.517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DE" w:rsidRPr="00D27B8E" w:rsidRDefault="003925DE" w:rsidP="001F4713">
            <w:pPr>
              <w:jc w:val="center"/>
              <w:rPr>
                <w:color w:val="000000"/>
              </w:rPr>
            </w:pPr>
            <w:r w:rsidRPr="00D27B8E">
              <w:rPr>
                <w:color w:val="000000"/>
              </w:rPr>
              <w:t>4.381</w:t>
            </w:r>
          </w:p>
        </w:tc>
      </w:tr>
      <w:tr w:rsidR="003925DE" w:rsidRPr="001C5CC1" w:rsidTr="003925DE">
        <w:trPr>
          <w:trHeight w:val="300"/>
        </w:trPr>
        <w:tc>
          <w:tcPr>
            <w:tcW w:w="7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b/>
                <w:iCs/>
                <w:color w:val="000000"/>
              </w:rPr>
            </w:pPr>
            <w:r w:rsidRPr="00EF1BB9">
              <w:rPr>
                <w:b/>
                <w:iCs/>
                <w:color w:val="000000"/>
              </w:rPr>
              <w:t>Totale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925DE" w:rsidRPr="00EF1BB9" w:rsidRDefault="003925DE" w:rsidP="001F4713">
            <w:pPr>
              <w:jc w:val="center"/>
              <w:rPr>
                <w:b/>
                <w:i/>
                <w:iCs/>
                <w:color w:val="000000"/>
              </w:rPr>
            </w:pPr>
            <w:r w:rsidRPr="00EF1BB9">
              <w:rPr>
                <w:b/>
                <w:i/>
                <w:iCs/>
                <w:color w:val="000000"/>
              </w:rPr>
              <w:t>534.379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925DE" w:rsidRPr="00EF1BB9" w:rsidRDefault="003925DE" w:rsidP="001F4713">
            <w:pPr>
              <w:jc w:val="center"/>
              <w:rPr>
                <w:b/>
                <w:i/>
                <w:color w:val="000000"/>
              </w:rPr>
            </w:pPr>
            <w:r w:rsidRPr="00EF1BB9">
              <w:rPr>
                <w:b/>
                <w:i/>
                <w:color w:val="000000"/>
              </w:rPr>
              <w:t>82.360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925DE" w:rsidRPr="007856E3" w:rsidRDefault="003925DE" w:rsidP="001F4713">
            <w:pPr>
              <w:jc w:val="center"/>
              <w:rPr>
                <w:b/>
                <w:i/>
                <w:iCs/>
                <w:color w:val="000000"/>
              </w:rPr>
            </w:pPr>
            <w:r w:rsidRPr="007856E3">
              <w:rPr>
                <w:b/>
                <w:i/>
                <w:iCs/>
                <w:color w:val="000000"/>
              </w:rPr>
              <w:t>526.571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925DE" w:rsidRPr="00D27B8E" w:rsidRDefault="003925DE" w:rsidP="001F4713">
            <w:pPr>
              <w:jc w:val="center"/>
              <w:rPr>
                <w:b/>
                <w:i/>
                <w:color w:val="000000"/>
              </w:rPr>
            </w:pPr>
            <w:r w:rsidRPr="00D27B8E">
              <w:rPr>
                <w:b/>
                <w:i/>
                <w:color w:val="000000"/>
              </w:rPr>
              <w:t>82.646</w:t>
            </w:r>
          </w:p>
        </w:tc>
      </w:tr>
    </w:tbl>
    <w:p w:rsidR="00247167" w:rsidRDefault="00247167" w:rsidP="00EF1BB9">
      <w:pPr>
        <w:pStyle w:val="Testonormale"/>
        <w:jc w:val="center"/>
        <w:rPr>
          <w:rFonts w:ascii="Times New Roman" w:hAnsi="Times New Roman" w:cs="Times New Roman"/>
          <w:sz w:val="18"/>
          <w:szCs w:val="18"/>
        </w:rPr>
      </w:pPr>
    </w:p>
    <w:p w:rsidR="00247167" w:rsidRDefault="00247167" w:rsidP="004206EA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Fonte Dati:</w:t>
      </w:r>
    </w:p>
    <w:p w:rsidR="003925DE" w:rsidRDefault="003925DE" w:rsidP="003925DE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Nota1: organico di fatto, dati definitivi.</w:t>
      </w:r>
    </w:p>
    <w:p w:rsidR="003925DE" w:rsidRPr="00224917" w:rsidRDefault="003925DE" w:rsidP="003925DE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Nota2: </w:t>
      </w:r>
      <w:r w:rsidRPr="00224917">
        <w:rPr>
          <w:rFonts w:ascii="Times New Roman" w:hAnsi="Times New Roman" w:cs="Times New Roman"/>
          <w:sz w:val="18"/>
          <w:szCs w:val="18"/>
        </w:rPr>
        <w:t>Anagrafe Nazionale Alunni, aggiornata al 29/04/2014.</w:t>
      </w:r>
      <w:r>
        <w:rPr>
          <w:rFonts w:ascii="Times New Roman" w:hAnsi="Times New Roman" w:cs="Times New Roman"/>
          <w:sz w:val="18"/>
          <w:szCs w:val="18"/>
        </w:rPr>
        <w:t xml:space="preserve"> Non disponibile dato scuola infanzia.</w:t>
      </w:r>
    </w:p>
    <w:p w:rsidR="003925DE" w:rsidRDefault="003925DE" w:rsidP="003925DE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Nota3: rilevazioni integrative a.s. 2012/2013</w:t>
      </w:r>
    </w:p>
    <w:p w:rsidR="00247167" w:rsidRDefault="00247167" w:rsidP="00656984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7167" w:rsidRDefault="00D63020" w:rsidP="00033BEA">
      <w:pPr>
        <w:pStyle w:val="Testonorma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4530725" cy="2647950"/>
            <wp:effectExtent l="0" t="0" r="22225" b="19050"/>
            <wp:docPr id="6" name="Gra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7167" w:rsidRDefault="00247167" w:rsidP="005D2218">
      <w:pPr>
        <w:pStyle w:val="Testonormale"/>
        <w:jc w:val="center"/>
        <w:rPr>
          <w:noProof/>
        </w:rPr>
      </w:pPr>
    </w:p>
    <w:p w:rsidR="00247167" w:rsidRDefault="00247167" w:rsidP="00656984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</w:p>
    <w:p w:rsidR="00247167" w:rsidRPr="005D2218" w:rsidRDefault="00247167" w:rsidP="00656984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 w:rsidRPr="005D2218">
        <w:rPr>
          <w:rFonts w:ascii="Times New Roman" w:hAnsi="Times New Roman" w:cs="Times New Roman"/>
          <w:sz w:val="18"/>
          <w:szCs w:val="18"/>
        </w:rPr>
        <w:lastRenderedPageBreak/>
        <w:t>Fonte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D2218">
        <w:rPr>
          <w:rFonts w:ascii="Times New Roman" w:hAnsi="Times New Roman" w:cs="Times New Roman"/>
          <w:sz w:val="18"/>
          <w:szCs w:val="18"/>
        </w:rPr>
        <w:t>Dati: organico di fatto (dati definitivi), a.s. 2013/14</w:t>
      </w:r>
    </w:p>
    <w:p w:rsidR="00247167" w:rsidRPr="00C300C9" w:rsidRDefault="00247167" w:rsidP="00656984">
      <w:pPr>
        <w:pStyle w:val="Testonormale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47167" w:rsidRDefault="00D63020" w:rsidP="005D2218">
      <w:pPr>
        <w:pStyle w:val="Testonormale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247640" cy="1953895"/>
            <wp:effectExtent l="0" t="0" r="10160" b="27305"/>
            <wp:docPr id="2" name="Gra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25DE" w:rsidRPr="005D2218" w:rsidRDefault="003925DE" w:rsidP="003925DE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 w:rsidRPr="005D2218">
        <w:rPr>
          <w:rFonts w:ascii="Times New Roman" w:hAnsi="Times New Roman" w:cs="Times New Roman"/>
          <w:sz w:val="18"/>
          <w:szCs w:val="18"/>
        </w:rPr>
        <w:t>Fonte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D2218">
        <w:rPr>
          <w:rFonts w:ascii="Times New Roman" w:hAnsi="Times New Roman" w:cs="Times New Roman"/>
          <w:sz w:val="18"/>
          <w:szCs w:val="18"/>
        </w:rPr>
        <w:t>Dati: organico di fatto</w:t>
      </w:r>
      <w:r>
        <w:rPr>
          <w:rFonts w:ascii="Times New Roman" w:hAnsi="Times New Roman" w:cs="Times New Roman"/>
          <w:sz w:val="18"/>
          <w:szCs w:val="18"/>
        </w:rPr>
        <w:t xml:space="preserve"> (dati definitivi).</w:t>
      </w:r>
    </w:p>
    <w:p w:rsidR="00247167" w:rsidRDefault="00247167" w:rsidP="00656984">
      <w:pPr>
        <w:pStyle w:val="Testonormale"/>
        <w:jc w:val="both"/>
        <w:rPr>
          <w:noProof/>
        </w:rPr>
      </w:pPr>
    </w:p>
    <w:p w:rsidR="00247167" w:rsidRDefault="00247167" w:rsidP="00656984">
      <w:pPr>
        <w:pStyle w:val="Testonormale"/>
        <w:jc w:val="both"/>
        <w:rPr>
          <w:noProof/>
        </w:rPr>
      </w:pPr>
    </w:p>
    <w:p w:rsidR="00247167" w:rsidRDefault="00D63020" w:rsidP="00885495">
      <w:pPr>
        <w:pStyle w:val="Testonormale"/>
        <w:rPr>
          <w:noProof/>
        </w:rPr>
      </w:pPr>
      <w:r>
        <w:rPr>
          <w:noProof/>
        </w:rPr>
        <w:drawing>
          <wp:anchor distT="6096" distB="0" distL="126492" distR="119761" simplePos="0" relativeHeight="251657728" behindDoc="0" locked="0" layoutInCell="1" allowOverlap="1">
            <wp:simplePos x="0" y="0"/>
            <wp:positionH relativeFrom="column">
              <wp:posOffset>1488567</wp:posOffset>
            </wp:positionH>
            <wp:positionV relativeFrom="paragraph">
              <wp:align>top</wp:align>
            </wp:positionV>
            <wp:extent cx="4572635" cy="2743835"/>
            <wp:effectExtent l="0" t="0" r="18415" b="18415"/>
            <wp:wrapSquare wrapText="bothSides"/>
            <wp:docPr id="7" name="Gra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167">
        <w:rPr>
          <w:noProof/>
        </w:rPr>
        <w:br w:type="textWrapping" w:clear="all"/>
      </w:r>
    </w:p>
    <w:p w:rsidR="003925DE" w:rsidRPr="005D2218" w:rsidRDefault="003925DE" w:rsidP="003925DE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 w:rsidRPr="005D2218">
        <w:rPr>
          <w:rFonts w:ascii="Times New Roman" w:hAnsi="Times New Roman" w:cs="Times New Roman"/>
          <w:sz w:val="18"/>
          <w:szCs w:val="18"/>
        </w:rPr>
        <w:t>Fonte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D2218">
        <w:rPr>
          <w:rFonts w:ascii="Times New Roman" w:hAnsi="Times New Roman" w:cs="Times New Roman"/>
          <w:sz w:val="18"/>
          <w:szCs w:val="18"/>
        </w:rPr>
        <w:t>Dati: organico di fatto</w:t>
      </w:r>
      <w:r>
        <w:rPr>
          <w:rFonts w:ascii="Times New Roman" w:hAnsi="Times New Roman" w:cs="Times New Roman"/>
          <w:sz w:val="18"/>
          <w:szCs w:val="18"/>
        </w:rPr>
        <w:t xml:space="preserve"> (dati definitivi).</w:t>
      </w:r>
    </w:p>
    <w:p w:rsidR="00247167" w:rsidRPr="004A652B" w:rsidRDefault="00247167" w:rsidP="00656984">
      <w:pPr>
        <w:pStyle w:val="Testonormale"/>
        <w:jc w:val="both"/>
        <w:rPr>
          <w:noProof/>
          <w:sz w:val="24"/>
          <w:szCs w:val="24"/>
        </w:rPr>
      </w:pPr>
    </w:p>
    <w:p w:rsidR="00247167" w:rsidRPr="004A652B" w:rsidRDefault="00247167" w:rsidP="0065698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4A652B">
        <w:rPr>
          <w:rFonts w:ascii="Times New Roman" w:hAnsi="Times New Roman" w:cs="Times New Roman"/>
          <w:sz w:val="24"/>
          <w:szCs w:val="24"/>
        </w:rPr>
        <w:t>Il trend in aumento si conferma anche se si osserva una prospettiva temporale più lunga: nel grafico seguente l’evoluzione degli ultimi dodici anni, anche per ordini di scuola.</w:t>
      </w:r>
    </w:p>
    <w:p w:rsidR="00247167" w:rsidRPr="004A652B" w:rsidRDefault="00247167" w:rsidP="00656984">
      <w:pPr>
        <w:pStyle w:val="Testonormale"/>
        <w:jc w:val="both"/>
        <w:rPr>
          <w:noProof/>
          <w:sz w:val="24"/>
          <w:szCs w:val="24"/>
        </w:rPr>
      </w:pPr>
    </w:p>
    <w:p w:rsidR="00247167" w:rsidRPr="00C300C9" w:rsidRDefault="00D63020" w:rsidP="005D2218">
      <w:pPr>
        <w:pStyle w:val="Testonormale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3717290" cy="2000250"/>
            <wp:effectExtent l="0" t="0" r="16510" b="19050"/>
            <wp:docPr id="3" name="Gra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25DE" w:rsidRPr="005D2218" w:rsidRDefault="003925DE" w:rsidP="003925DE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 w:rsidRPr="005D2218">
        <w:rPr>
          <w:rFonts w:ascii="Times New Roman" w:hAnsi="Times New Roman" w:cs="Times New Roman"/>
          <w:sz w:val="18"/>
          <w:szCs w:val="18"/>
        </w:rPr>
        <w:t>Fonte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D2218">
        <w:rPr>
          <w:rFonts w:ascii="Times New Roman" w:hAnsi="Times New Roman" w:cs="Times New Roman"/>
          <w:sz w:val="18"/>
          <w:szCs w:val="18"/>
        </w:rPr>
        <w:t>Dati: organico di fatto</w:t>
      </w:r>
      <w:r>
        <w:rPr>
          <w:rFonts w:ascii="Times New Roman" w:hAnsi="Times New Roman" w:cs="Times New Roman"/>
          <w:sz w:val="18"/>
          <w:szCs w:val="18"/>
        </w:rPr>
        <w:t xml:space="preserve"> (dati definitivi).</w:t>
      </w:r>
    </w:p>
    <w:p w:rsidR="00247167" w:rsidRDefault="00247167" w:rsidP="00656984">
      <w:pPr>
        <w:pStyle w:val="Testonormale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47167" w:rsidRPr="00C300C9" w:rsidRDefault="00D63020" w:rsidP="005D2218">
      <w:pPr>
        <w:pStyle w:val="Testonormale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431155" cy="2573020"/>
            <wp:effectExtent l="0" t="0" r="17145" b="17780"/>
            <wp:docPr id="4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25DE" w:rsidRPr="005D2218" w:rsidRDefault="003925DE" w:rsidP="003925DE">
      <w:pPr>
        <w:pStyle w:val="Testonormale"/>
        <w:jc w:val="both"/>
        <w:rPr>
          <w:rFonts w:ascii="Times New Roman" w:hAnsi="Times New Roman" w:cs="Times New Roman"/>
          <w:sz w:val="18"/>
          <w:szCs w:val="18"/>
        </w:rPr>
      </w:pPr>
      <w:r w:rsidRPr="005D2218">
        <w:rPr>
          <w:rFonts w:ascii="Times New Roman" w:hAnsi="Times New Roman" w:cs="Times New Roman"/>
          <w:sz w:val="18"/>
          <w:szCs w:val="18"/>
        </w:rPr>
        <w:t>Fonte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D2218">
        <w:rPr>
          <w:rFonts w:ascii="Times New Roman" w:hAnsi="Times New Roman" w:cs="Times New Roman"/>
          <w:sz w:val="18"/>
          <w:szCs w:val="18"/>
        </w:rPr>
        <w:t>Dati: organico di fatto</w:t>
      </w:r>
      <w:r>
        <w:rPr>
          <w:rFonts w:ascii="Times New Roman" w:hAnsi="Times New Roman" w:cs="Times New Roman"/>
          <w:sz w:val="18"/>
          <w:szCs w:val="18"/>
        </w:rPr>
        <w:t xml:space="preserve"> (dati definitivi).</w:t>
      </w:r>
    </w:p>
    <w:p w:rsidR="00247167" w:rsidRDefault="00247167" w:rsidP="00656984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247167" w:rsidRPr="00C300C9" w:rsidRDefault="00247167" w:rsidP="00656984">
      <w:pPr>
        <w:pStyle w:val="Testonormale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300C9">
        <w:rPr>
          <w:rFonts w:ascii="Times New Roman" w:hAnsi="Times New Roman" w:cs="Times New Roman"/>
          <w:bCs/>
          <w:i/>
          <w:sz w:val="22"/>
          <w:szCs w:val="22"/>
        </w:rPr>
        <w:t>Alunni frequentanti,  per ordine di scuola e provincia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 a</w:t>
      </w:r>
      <w:r w:rsidRPr="00C300C9">
        <w:rPr>
          <w:rFonts w:ascii="Times New Roman" w:hAnsi="Times New Roman" w:cs="Times New Roman"/>
          <w:i/>
          <w:sz w:val="22"/>
          <w:szCs w:val="22"/>
        </w:rPr>
        <w:t>.s. 2013-14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96"/>
        <w:gridCol w:w="1490"/>
        <w:gridCol w:w="1473"/>
        <w:gridCol w:w="1473"/>
        <w:gridCol w:w="1473"/>
        <w:gridCol w:w="1473"/>
      </w:tblGrid>
      <w:tr w:rsidR="003925DE" w:rsidRPr="00C04EDA" w:rsidTr="001F4713">
        <w:trPr>
          <w:trHeight w:val="300"/>
        </w:trPr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bCs/>
                <w:i/>
                <w:color w:val="000000"/>
              </w:rPr>
            </w:pPr>
            <w:r w:rsidRPr="0090153D">
              <w:rPr>
                <w:bCs/>
                <w:i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center"/>
              <w:rPr>
                <w:bCs/>
                <w:i/>
                <w:color w:val="000000"/>
                <w:vertAlign w:val="superscript"/>
              </w:rPr>
            </w:pPr>
            <w:r w:rsidRPr="0090153D">
              <w:rPr>
                <w:bCs/>
                <w:i/>
                <w:color w:val="000000"/>
                <w:sz w:val="22"/>
                <w:szCs w:val="22"/>
              </w:rPr>
              <w:t>Infanzia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center"/>
              <w:rPr>
                <w:bCs/>
                <w:i/>
                <w:color w:val="000000"/>
              </w:rPr>
            </w:pPr>
            <w:r w:rsidRPr="0090153D">
              <w:rPr>
                <w:bCs/>
                <w:i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center"/>
              <w:rPr>
                <w:bCs/>
                <w:i/>
                <w:color w:val="000000"/>
              </w:rPr>
            </w:pPr>
            <w:r w:rsidRPr="0090153D">
              <w:rPr>
                <w:bCs/>
                <w:i/>
                <w:color w:val="000000"/>
                <w:sz w:val="22"/>
                <w:szCs w:val="22"/>
              </w:rPr>
              <w:t>I grado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center"/>
              <w:rPr>
                <w:bCs/>
                <w:i/>
                <w:color w:val="000000"/>
              </w:rPr>
            </w:pPr>
            <w:r w:rsidRPr="0090153D">
              <w:rPr>
                <w:bCs/>
                <w:i/>
                <w:color w:val="000000"/>
                <w:sz w:val="22"/>
                <w:szCs w:val="22"/>
              </w:rPr>
              <w:t>II grado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center"/>
              <w:rPr>
                <w:bCs/>
                <w:i/>
                <w:color w:val="000000"/>
              </w:rPr>
            </w:pPr>
            <w:r w:rsidRPr="0090153D">
              <w:rPr>
                <w:bCs/>
                <w:i/>
                <w:color w:val="000000"/>
                <w:sz w:val="22"/>
                <w:szCs w:val="22"/>
              </w:rPr>
              <w:t>Totale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Bologna 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13.688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40.969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24.554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34.470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113.681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Ferrara 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3.049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12.953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7.879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14.603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38.484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Forlì-Cesena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6.642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17.311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10.448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16.894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51.295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Modena  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10.541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31.278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19.503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30.924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92.246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Parma   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4.731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17.959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10.485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18.597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51.772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Piacenza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4.616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11.819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7.279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11.042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34.756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Ravenna 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4.822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15.988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9.801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14.509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45.120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Reggio Emilia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4.380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25.240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15.153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21.062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65.835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color w:val="000000"/>
              </w:rPr>
            </w:pPr>
            <w:r w:rsidRPr="0090153D">
              <w:rPr>
                <w:color w:val="000000"/>
                <w:sz w:val="22"/>
                <w:szCs w:val="22"/>
              </w:rPr>
              <w:t xml:space="preserve">Rimini  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4.277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13.953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8.995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13.965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5DE" w:rsidRPr="007856E3" w:rsidRDefault="003925DE" w:rsidP="001F4713">
            <w:pPr>
              <w:jc w:val="center"/>
              <w:rPr>
                <w:sz w:val="22"/>
                <w:szCs w:val="22"/>
              </w:rPr>
            </w:pPr>
            <w:r w:rsidRPr="007856E3">
              <w:rPr>
                <w:sz w:val="22"/>
                <w:szCs w:val="22"/>
              </w:rPr>
              <w:t>41.190</w:t>
            </w:r>
          </w:p>
        </w:tc>
      </w:tr>
      <w:tr w:rsidR="003925DE" w:rsidRPr="00C04EDA" w:rsidTr="001F4713">
        <w:trPr>
          <w:trHeight w:val="300"/>
        </w:trPr>
        <w:tc>
          <w:tcPr>
            <w:tcW w:w="122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925DE" w:rsidRPr="0090153D" w:rsidRDefault="003925DE" w:rsidP="001F4713">
            <w:pPr>
              <w:jc w:val="both"/>
              <w:rPr>
                <w:b/>
                <w:iCs/>
                <w:color w:val="000000"/>
              </w:rPr>
            </w:pPr>
            <w:r w:rsidRPr="0090153D">
              <w:rPr>
                <w:b/>
                <w:i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925DE" w:rsidRPr="003925DE" w:rsidRDefault="003925DE" w:rsidP="001F4713">
            <w:pPr>
              <w:jc w:val="center"/>
              <w:rPr>
                <w:b/>
                <w:i/>
                <w:sz w:val="22"/>
                <w:szCs w:val="22"/>
              </w:rPr>
            </w:pPr>
            <w:r w:rsidRPr="003925DE">
              <w:rPr>
                <w:b/>
                <w:i/>
                <w:sz w:val="22"/>
                <w:szCs w:val="22"/>
              </w:rPr>
              <w:t>56.746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925DE" w:rsidRPr="003925DE" w:rsidRDefault="003925DE" w:rsidP="001F4713">
            <w:pPr>
              <w:jc w:val="center"/>
              <w:rPr>
                <w:b/>
                <w:i/>
                <w:sz w:val="22"/>
                <w:szCs w:val="22"/>
              </w:rPr>
            </w:pPr>
            <w:r w:rsidRPr="003925DE">
              <w:rPr>
                <w:b/>
                <w:i/>
                <w:sz w:val="22"/>
                <w:szCs w:val="22"/>
              </w:rPr>
              <w:t>187.470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925DE" w:rsidRPr="003925DE" w:rsidRDefault="003925DE" w:rsidP="001F4713">
            <w:pPr>
              <w:jc w:val="center"/>
              <w:rPr>
                <w:b/>
                <w:i/>
                <w:sz w:val="22"/>
                <w:szCs w:val="22"/>
              </w:rPr>
            </w:pPr>
            <w:r w:rsidRPr="003925DE">
              <w:rPr>
                <w:b/>
                <w:i/>
                <w:sz w:val="22"/>
                <w:szCs w:val="22"/>
              </w:rPr>
              <w:t>114.097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925DE" w:rsidRPr="003925DE" w:rsidRDefault="003925DE" w:rsidP="001F4713">
            <w:pPr>
              <w:jc w:val="center"/>
              <w:rPr>
                <w:b/>
                <w:i/>
                <w:sz w:val="22"/>
                <w:szCs w:val="22"/>
              </w:rPr>
            </w:pPr>
            <w:r w:rsidRPr="003925DE">
              <w:rPr>
                <w:b/>
                <w:i/>
                <w:sz w:val="22"/>
                <w:szCs w:val="22"/>
              </w:rPr>
              <w:t>176.066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925DE" w:rsidRPr="003925DE" w:rsidRDefault="003925DE" w:rsidP="001F4713">
            <w:pPr>
              <w:jc w:val="center"/>
              <w:rPr>
                <w:b/>
                <w:i/>
                <w:sz w:val="22"/>
                <w:szCs w:val="22"/>
              </w:rPr>
            </w:pPr>
            <w:r w:rsidRPr="003925DE">
              <w:rPr>
                <w:b/>
                <w:i/>
                <w:sz w:val="22"/>
                <w:szCs w:val="22"/>
              </w:rPr>
              <w:t>534.379</w:t>
            </w:r>
          </w:p>
        </w:tc>
      </w:tr>
    </w:tbl>
    <w:p w:rsidR="00247167" w:rsidRPr="00D1668C" w:rsidRDefault="00247167" w:rsidP="00656984">
      <w:pPr>
        <w:pStyle w:val="Testonormale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D1668C">
        <w:rPr>
          <w:rFonts w:ascii="Times New Roman" w:hAnsi="Times New Roman" w:cs="Times New Roman"/>
          <w:sz w:val="18"/>
          <w:szCs w:val="18"/>
        </w:rPr>
        <w:t>Fonte Dati: organico di fatto (dati definitivi), a.s. 2013/14</w:t>
      </w:r>
    </w:p>
    <w:sectPr w:rsidR="00247167" w:rsidRPr="00D1668C" w:rsidSect="008854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D1" w:rsidRDefault="00F679D1" w:rsidP="0090153D">
      <w:r>
        <w:separator/>
      </w:r>
    </w:p>
  </w:endnote>
  <w:endnote w:type="continuationSeparator" w:id="0">
    <w:p w:rsidR="00F679D1" w:rsidRDefault="00F679D1" w:rsidP="0090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67" w:rsidRDefault="002471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67" w:rsidRPr="00534459" w:rsidRDefault="00247167" w:rsidP="00534459">
    <w:pPr>
      <w:pStyle w:val="Pidipagina"/>
      <w:rPr>
        <w:sz w:val="20"/>
        <w:szCs w:val="20"/>
      </w:rPr>
    </w:pPr>
    <w:r w:rsidRPr="00127E8B">
      <w:rPr>
        <w:sz w:val="20"/>
        <w:szCs w:val="20"/>
      </w:rPr>
      <w:t>Rev. 11.9.2014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67" w:rsidRDefault="002471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D1" w:rsidRDefault="00F679D1" w:rsidP="0090153D">
      <w:r>
        <w:separator/>
      </w:r>
    </w:p>
  </w:footnote>
  <w:footnote w:type="continuationSeparator" w:id="0">
    <w:p w:rsidR="00F679D1" w:rsidRDefault="00F679D1" w:rsidP="00901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67" w:rsidRDefault="002471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67" w:rsidRDefault="00D63020" w:rsidP="00EF1BB9">
    <w:pPr>
      <w:pStyle w:val="Intestazione"/>
      <w:jc w:val="center"/>
    </w:pPr>
    <w:r>
      <w:rPr>
        <w:noProof/>
      </w:rPr>
      <w:drawing>
        <wp:inline distT="0" distB="0" distL="0" distR="0">
          <wp:extent cx="3038475" cy="125730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09" b="19196"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6912610</wp:posOffset>
              </wp:positionH>
              <wp:positionV relativeFrom="page">
                <wp:posOffset>1806575</wp:posOffset>
              </wp:positionV>
              <wp:extent cx="647700" cy="256540"/>
              <wp:effectExtent l="0" t="0" r="2540" b="0"/>
              <wp:wrapNone/>
              <wp:docPr id="1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167" w:rsidRPr="00C60F16" w:rsidRDefault="00247167" w:rsidP="00C60F16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C60F16">
                            <w:rPr>
                              <w:color w:val="404040"/>
                              <w:sz w:val="20"/>
                              <w:szCs w:val="20"/>
                            </w:rPr>
                            <w:t>1|</w:t>
                          </w:r>
                          <w:r w:rsidRPr="00C60F16">
                            <w:rPr>
                              <w:color w:val="40404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60F16">
                            <w:rPr>
                              <w:color w:val="40404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C60F16">
                            <w:rPr>
                              <w:color w:val="40404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63020">
                            <w:rPr>
                              <w:noProof/>
                              <w:color w:val="404040"/>
                              <w:sz w:val="20"/>
                              <w:szCs w:val="20"/>
                            </w:rPr>
                            <w:t>1</w:t>
                          </w:r>
                          <w:r w:rsidRPr="00C60F16">
                            <w:rPr>
                              <w:color w:val="40404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left:0;text-align:left;margin-left:544.3pt;margin-top:142.25pt;width:51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" o:allowincell="f" stroked="f">
              <v:textbox style="mso-fit-shape-to-text:t" inset="0,,0">
                <w:txbxContent>
                  <w:p w:rsidR="00247167" w:rsidRPr="00C60F16" w:rsidRDefault="00247167" w:rsidP="00C60F16">
                    <w:pPr>
                      <w:pBdr>
                        <w:top w:val="single" w:sz="4" w:space="1" w:color="D8D8D8"/>
                      </w:pBdr>
                      <w:rPr>
                        <w:color w:val="404040"/>
                        <w:sz w:val="20"/>
                        <w:szCs w:val="20"/>
                      </w:rPr>
                    </w:pPr>
                    <w:r w:rsidRPr="00C60F16">
                      <w:rPr>
                        <w:color w:val="404040"/>
                        <w:sz w:val="20"/>
                        <w:szCs w:val="20"/>
                      </w:rPr>
                      <w:t>1|</w:t>
                    </w:r>
                    <w:r w:rsidRPr="00C60F16">
                      <w:rPr>
                        <w:color w:val="404040"/>
                        <w:sz w:val="20"/>
                        <w:szCs w:val="20"/>
                      </w:rPr>
                      <w:fldChar w:fldCharType="begin"/>
                    </w:r>
                    <w:r w:rsidRPr="00C60F16">
                      <w:rPr>
                        <w:color w:val="404040"/>
                        <w:sz w:val="20"/>
                        <w:szCs w:val="20"/>
                      </w:rPr>
                      <w:instrText>PAGE   \* MERGEFORMAT</w:instrText>
                    </w:r>
                    <w:r w:rsidRPr="00C60F16">
                      <w:rPr>
                        <w:color w:val="404040"/>
                        <w:sz w:val="20"/>
                        <w:szCs w:val="20"/>
                      </w:rPr>
                      <w:fldChar w:fldCharType="separate"/>
                    </w:r>
                    <w:r w:rsidR="00D63020">
                      <w:rPr>
                        <w:noProof/>
                        <w:color w:val="404040"/>
                        <w:sz w:val="20"/>
                        <w:szCs w:val="20"/>
                      </w:rPr>
                      <w:t>1</w:t>
                    </w:r>
                    <w:r w:rsidRPr="00C60F16">
                      <w:rPr>
                        <w:color w:val="40404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67" w:rsidRDefault="002471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B44"/>
    <w:multiLevelType w:val="multilevel"/>
    <w:tmpl w:val="15C6CD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611616C"/>
    <w:multiLevelType w:val="hybridMultilevel"/>
    <w:tmpl w:val="CA98B3F0"/>
    <w:lvl w:ilvl="0" w:tplc="C0DAF67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77674F"/>
    <w:multiLevelType w:val="hybridMultilevel"/>
    <w:tmpl w:val="D514F16E"/>
    <w:lvl w:ilvl="0" w:tplc="3B604DB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84"/>
    <w:rsid w:val="00033BEA"/>
    <w:rsid w:val="000544DC"/>
    <w:rsid w:val="000B6D86"/>
    <w:rsid w:val="00127E8B"/>
    <w:rsid w:val="001C5CC1"/>
    <w:rsid w:val="00224917"/>
    <w:rsid w:val="00247167"/>
    <w:rsid w:val="0028044E"/>
    <w:rsid w:val="002C57B5"/>
    <w:rsid w:val="003925DE"/>
    <w:rsid w:val="0039513C"/>
    <w:rsid w:val="00395504"/>
    <w:rsid w:val="004206EA"/>
    <w:rsid w:val="004A652B"/>
    <w:rsid w:val="004E4300"/>
    <w:rsid w:val="004E57DE"/>
    <w:rsid w:val="0051269F"/>
    <w:rsid w:val="00534459"/>
    <w:rsid w:val="005D2218"/>
    <w:rsid w:val="006356C2"/>
    <w:rsid w:val="00656984"/>
    <w:rsid w:val="00713C1D"/>
    <w:rsid w:val="00742511"/>
    <w:rsid w:val="007B17D9"/>
    <w:rsid w:val="007D54C1"/>
    <w:rsid w:val="008144AC"/>
    <w:rsid w:val="008228E2"/>
    <w:rsid w:val="00885495"/>
    <w:rsid w:val="008E63FE"/>
    <w:rsid w:val="0090153D"/>
    <w:rsid w:val="00B34EBA"/>
    <w:rsid w:val="00C04EDA"/>
    <w:rsid w:val="00C300C9"/>
    <w:rsid w:val="00C60F16"/>
    <w:rsid w:val="00D01BDA"/>
    <w:rsid w:val="00D1668C"/>
    <w:rsid w:val="00D27B8E"/>
    <w:rsid w:val="00D63020"/>
    <w:rsid w:val="00DD6CB5"/>
    <w:rsid w:val="00E5279E"/>
    <w:rsid w:val="00ED3A74"/>
    <w:rsid w:val="00EE38CA"/>
    <w:rsid w:val="00EF131A"/>
    <w:rsid w:val="00EF1BB9"/>
    <w:rsid w:val="00F4103E"/>
    <w:rsid w:val="00F679D1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98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6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56984"/>
    <w:rPr>
      <w:rFonts w:ascii="Cambria" w:hAnsi="Cambria" w:cs="Times New Roman"/>
      <w:b/>
      <w:bCs/>
      <w:kern w:val="32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65698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656984"/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D2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D2218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015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0153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015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0153D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98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6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56984"/>
    <w:rPr>
      <w:rFonts w:ascii="Cambria" w:hAnsi="Cambria" w:cs="Times New Roman"/>
      <w:b/>
      <w:bCs/>
      <w:kern w:val="32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65698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656984"/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D2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D2218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015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0153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015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0153D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mi10942\Desktop\Ufficio%20I_dati\Being%20students\2013-14\Tabelle\capitolo%204%20studenti\Alunni_Alunni%20H_2012-13_2013-14_stran_2012-13_def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mi10942\Desktop\Ufficio%20I_dati\Being%20students\Tabelle\capitolo%203%20classi%20e%20sezioni\Alunni_Alunni%20H_2012-13_2013-14_stran_2012-13_def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mi10942\Desktop\Ufficio%20I_dati\Being%20students\Tabelle\capitolo%203%20classi%20e%20sezioni\Alunni_Alunni%20H_2012-13_2013-14_stran_2012-13_def.xls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mi10942\Desktop\Ufficio%20I_dati\Being%20students\Tabelle\capitolo%203%20classi%20e%20sezioni\Alunni_Alunni%20H_2012-13_2013-14_stran_2012-13_def.xls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mi10942\Desktop\Ufficio%20I_dati\Being%20students\Tabelle\capitolo%203%20classi%20e%20sezioni\Alunni_Alunni%20H_2012-13_2013-14_stran_2012-13_def.xls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style val="2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800" b="1" i="0" baseline="0">
                <a:effectLst/>
              </a:rPr>
              <a:t>incremento degli alunni negli ultimi 3 anni</a:t>
            </a:r>
            <a:endParaRPr lang="it-IT">
              <a:effectLst/>
            </a:endParaRPr>
          </a:p>
        </c:rich>
      </c:tx>
      <c:overlay val="1"/>
    </c:title>
    <c:autoTitleDeleted val="0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'per grafico richiesto da Chiara'!$U$5</c:f>
              <c:strCache>
                <c:ptCount val="1"/>
                <c:pt idx="0">
                  <c:v>Alunni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'per grafico richiesto da Chiara'!$V$4:$X$4</c:f>
              <c:strCache>
                <c:ptCount val="3"/>
                <c:pt idx="0">
                  <c:v>2011/12</c:v>
                </c:pt>
                <c:pt idx="1">
                  <c:v>2012/13</c:v>
                </c:pt>
                <c:pt idx="2">
                  <c:v>2013/14</c:v>
                </c:pt>
              </c:strCache>
            </c:strRef>
          </c:cat>
          <c:val>
            <c:numRef>
              <c:f>'per grafico richiesto da Chiara'!$V$5:$X$5</c:f>
              <c:numCache>
                <c:formatCode>#,##0</c:formatCode>
                <c:ptCount val="3"/>
                <c:pt idx="0">
                  <c:v>518119</c:v>
                </c:pt>
                <c:pt idx="1">
                  <c:v>526571</c:v>
                </c:pt>
                <c:pt idx="2">
                  <c:v>534379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826176"/>
        <c:axId val="125827712"/>
        <c:axId val="0"/>
      </c:bar3DChart>
      <c:catAx>
        <c:axId val="12582617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25827712"/>
        <c:crosses val="autoZero"/>
        <c:auto val="1"/>
        <c:lblAlgn val="ctr"/>
        <c:lblOffset val="100"/>
        <c:noMultiLvlLbl val="1"/>
      </c:catAx>
      <c:valAx>
        <c:axId val="125827712"/>
        <c:scaling>
          <c:orientation val="minMax"/>
          <c:max val="535000"/>
        </c:scaling>
        <c:delete val="1"/>
        <c:axPos val="l"/>
        <c:majorGridlines/>
        <c:numFmt formatCode="#,##0" sourceLinked="1"/>
        <c:majorTickMark val="cross"/>
        <c:minorTickMark val="cross"/>
        <c:tickLblPos val="nextTo"/>
        <c:crossAx val="125826176"/>
        <c:crosses val="autoZero"/>
        <c:crossBetween val="between"/>
        <c:majorUnit val="5000"/>
      </c:valAx>
      <c:spPr>
        <a:noFill/>
        <a:ln w="25400">
          <a:noFill/>
        </a:ln>
      </c:spPr>
    </c:plotArea>
    <c:plotVisOnly val="1"/>
    <c:dispBlanksAs val="gap"/>
    <c:showDLblsOverMax val="1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it-IT"/>
    </a:p>
  </c:txPr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it-IT"/>
              <a:t>Alunni per provincia negli ultimi 3 anni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'per grafico richiesto da Chiara'!$B$2</c:f>
              <c:strCache>
                <c:ptCount val="1"/>
                <c:pt idx="0">
                  <c:v> 2011/12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'per grafico richiesto da Chiara'!$A$3:$A$11</c:f>
              <c:strCache>
                <c:ptCount val="9"/>
                <c:pt idx="0">
                  <c:v>Bologna</c:v>
                </c:pt>
                <c:pt idx="1">
                  <c:v>Ferrara</c:v>
                </c:pt>
                <c:pt idx="2">
                  <c:v>Forlì-Cesena</c:v>
                </c:pt>
                <c:pt idx="3">
                  <c:v>Modena</c:v>
                </c:pt>
                <c:pt idx="4">
                  <c:v>Parma</c:v>
                </c:pt>
                <c:pt idx="5">
                  <c:v>Piacenza</c:v>
                </c:pt>
                <c:pt idx="6">
                  <c:v>Ravenna</c:v>
                </c:pt>
                <c:pt idx="7">
                  <c:v>Reggio Emilia</c:v>
                </c:pt>
                <c:pt idx="8">
                  <c:v>Rimini</c:v>
                </c:pt>
              </c:strCache>
            </c:strRef>
          </c:cat>
          <c:val>
            <c:numRef>
              <c:f>'per grafico richiesto da Chiara'!$B$3:$B$11</c:f>
              <c:numCache>
                <c:formatCode>#,##0</c:formatCode>
                <c:ptCount val="9"/>
                <c:pt idx="0">
                  <c:v>108965</c:v>
                </c:pt>
                <c:pt idx="1">
                  <c:v>37476</c:v>
                </c:pt>
                <c:pt idx="2">
                  <c:v>49943</c:v>
                </c:pt>
                <c:pt idx="3">
                  <c:v>89867</c:v>
                </c:pt>
                <c:pt idx="4">
                  <c:v>50088</c:v>
                </c:pt>
                <c:pt idx="5">
                  <c:v>34255</c:v>
                </c:pt>
                <c:pt idx="6">
                  <c:v>43428</c:v>
                </c:pt>
                <c:pt idx="7">
                  <c:v>64245</c:v>
                </c:pt>
                <c:pt idx="8">
                  <c:v>39852</c:v>
                </c:pt>
              </c:numCache>
            </c:numRef>
          </c:val>
        </c:ser>
        <c:ser>
          <c:idx val="1"/>
          <c:order val="1"/>
          <c:tx>
            <c:strRef>
              <c:f>'per grafico richiesto da Chiara'!$C$2</c:f>
              <c:strCache>
                <c:ptCount val="1"/>
                <c:pt idx="0">
                  <c:v> 2012/13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'per grafico richiesto da Chiara'!$A$3:$A$11</c:f>
              <c:strCache>
                <c:ptCount val="9"/>
                <c:pt idx="0">
                  <c:v>Bologna</c:v>
                </c:pt>
                <c:pt idx="1">
                  <c:v>Ferrara</c:v>
                </c:pt>
                <c:pt idx="2">
                  <c:v>Forlì-Cesena</c:v>
                </c:pt>
                <c:pt idx="3">
                  <c:v>Modena</c:v>
                </c:pt>
                <c:pt idx="4">
                  <c:v>Parma</c:v>
                </c:pt>
                <c:pt idx="5">
                  <c:v>Piacenza</c:v>
                </c:pt>
                <c:pt idx="6">
                  <c:v>Ravenna</c:v>
                </c:pt>
                <c:pt idx="7">
                  <c:v>Reggio Emilia</c:v>
                </c:pt>
                <c:pt idx="8">
                  <c:v>Rimini</c:v>
                </c:pt>
              </c:strCache>
            </c:strRef>
          </c:cat>
          <c:val>
            <c:numRef>
              <c:f>'per grafico richiesto da Chiara'!$C$3:$C$11</c:f>
              <c:numCache>
                <c:formatCode>#,##0</c:formatCode>
                <c:ptCount val="9"/>
                <c:pt idx="0">
                  <c:v>110707</c:v>
                </c:pt>
                <c:pt idx="1">
                  <c:v>37886</c:v>
                </c:pt>
                <c:pt idx="2">
                  <c:v>50605</c:v>
                </c:pt>
                <c:pt idx="3">
                  <c:v>91123</c:v>
                </c:pt>
                <c:pt idx="4">
                  <c:v>51245</c:v>
                </c:pt>
                <c:pt idx="5">
                  <c:v>34590</c:v>
                </c:pt>
                <c:pt idx="6">
                  <c:v>44358</c:v>
                </c:pt>
                <c:pt idx="7">
                  <c:v>65421</c:v>
                </c:pt>
                <c:pt idx="8">
                  <c:v>40636</c:v>
                </c:pt>
              </c:numCache>
            </c:numRef>
          </c:val>
        </c:ser>
        <c:ser>
          <c:idx val="2"/>
          <c:order val="2"/>
          <c:tx>
            <c:strRef>
              <c:f>'per grafico richiesto da Chiara'!$D$2</c:f>
              <c:strCache>
                <c:ptCount val="1"/>
                <c:pt idx="0">
                  <c:v> 2013/14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'per grafico richiesto da Chiara'!$A$3:$A$11</c:f>
              <c:strCache>
                <c:ptCount val="9"/>
                <c:pt idx="0">
                  <c:v>Bologna</c:v>
                </c:pt>
                <c:pt idx="1">
                  <c:v>Ferrara</c:v>
                </c:pt>
                <c:pt idx="2">
                  <c:v>Forlì-Cesena</c:v>
                </c:pt>
                <c:pt idx="3">
                  <c:v>Modena</c:v>
                </c:pt>
                <c:pt idx="4">
                  <c:v>Parma</c:v>
                </c:pt>
                <c:pt idx="5">
                  <c:v>Piacenza</c:v>
                </c:pt>
                <c:pt idx="6">
                  <c:v>Ravenna</c:v>
                </c:pt>
                <c:pt idx="7">
                  <c:v>Reggio Emilia</c:v>
                </c:pt>
                <c:pt idx="8">
                  <c:v>Rimini</c:v>
                </c:pt>
              </c:strCache>
            </c:strRef>
          </c:cat>
          <c:val>
            <c:numRef>
              <c:f>'per grafico richiesto da Chiara'!$D$3:$D$11</c:f>
              <c:numCache>
                <c:formatCode>#,##0</c:formatCode>
                <c:ptCount val="9"/>
                <c:pt idx="0">
                  <c:v>113681</c:v>
                </c:pt>
                <c:pt idx="1">
                  <c:v>38484</c:v>
                </c:pt>
                <c:pt idx="2">
                  <c:v>51295</c:v>
                </c:pt>
                <c:pt idx="3">
                  <c:v>92246</c:v>
                </c:pt>
                <c:pt idx="4">
                  <c:v>51772</c:v>
                </c:pt>
                <c:pt idx="5">
                  <c:v>34756</c:v>
                </c:pt>
                <c:pt idx="6">
                  <c:v>45120</c:v>
                </c:pt>
                <c:pt idx="7">
                  <c:v>65835</c:v>
                </c:pt>
                <c:pt idx="8">
                  <c:v>41190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859328"/>
        <c:axId val="125860864"/>
      </c:barChart>
      <c:catAx>
        <c:axId val="125859328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125860864"/>
        <c:crosses val="autoZero"/>
        <c:auto val="1"/>
        <c:lblAlgn val="ctr"/>
        <c:lblOffset val="100"/>
        <c:noMultiLvlLbl val="1"/>
      </c:catAx>
      <c:valAx>
        <c:axId val="125860864"/>
        <c:scaling>
          <c:orientation val="minMax"/>
        </c:scaling>
        <c:delete val="1"/>
        <c:axPos val="l"/>
        <c:majorGridlines/>
        <c:numFmt formatCode="#,##0" sourceLinked="1"/>
        <c:majorTickMark val="none"/>
        <c:minorTickMark val="cross"/>
        <c:tickLblPos val="nextTo"/>
        <c:crossAx val="125859328"/>
        <c:crosses val="autoZero"/>
        <c:crossBetween val="between"/>
      </c:valAx>
    </c:plotArea>
    <c:legend>
      <c:legendPos val="r"/>
      <c:overlay val="1"/>
    </c:legend>
    <c:plotVisOnly val="1"/>
    <c:dispBlanksAs val="gap"/>
    <c:showDLblsOverMax val="1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2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it-IT"/>
              <a:t>Alunni per ordine</a:t>
            </a:r>
            <a:r>
              <a:rPr lang="it-IT" baseline="0"/>
              <a:t> e grado negli ultimi 3 anni </a:t>
            </a:r>
            <a:endParaRPr lang="it-IT"/>
          </a:p>
        </c:rich>
      </c:tx>
      <c:overlay val="1"/>
    </c:title>
    <c:autoTitleDeleted val="0"/>
    <c:plotArea>
      <c:layout/>
      <c:lineChart>
        <c:grouping val="stacked"/>
        <c:varyColors val="1"/>
        <c:ser>
          <c:idx val="0"/>
          <c:order val="0"/>
          <c:tx>
            <c:strRef>
              <c:f>'per grafico richiesto da Chiara'!$Z$26</c:f>
              <c:strCache>
                <c:ptCount val="1"/>
                <c:pt idx="0">
                  <c:v> 2011/12</c:v>
                </c:pt>
              </c:strCache>
            </c:strRef>
          </c:tx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'per grafico richiesto da Chiara'!$Y$27:$Y$30</c:f>
              <c:strCache>
                <c:ptCount val="4"/>
                <c:pt idx="0">
                  <c:v>Infanzia</c:v>
                </c:pt>
                <c:pt idx="1">
                  <c:v>Primaria</c:v>
                </c:pt>
                <c:pt idx="2">
                  <c:v>I grado</c:v>
                </c:pt>
                <c:pt idx="3">
                  <c:v>II grado</c:v>
                </c:pt>
              </c:strCache>
            </c:strRef>
          </c:cat>
          <c:val>
            <c:numRef>
              <c:f>'per grafico richiesto da Chiara'!$Z$27:$Z$30</c:f>
              <c:numCache>
                <c:formatCode>#,##0</c:formatCode>
                <c:ptCount val="4"/>
                <c:pt idx="0">
                  <c:v>54966</c:v>
                </c:pt>
                <c:pt idx="1">
                  <c:v>182632</c:v>
                </c:pt>
                <c:pt idx="2">
                  <c:v>111657</c:v>
                </c:pt>
                <c:pt idx="3">
                  <c:v>168864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'per grafico richiesto da Chiara'!$AA$26</c:f>
              <c:strCache>
                <c:ptCount val="1"/>
                <c:pt idx="0">
                  <c:v> 2012/13</c:v>
                </c:pt>
              </c:strCache>
            </c:strRef>
          </c:tx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'per grafico richiesto da Chiara'!$Y$27:$Y$30</c:f>
              <c:strCache>
                <c:ptCount val="4"/>
                <c:pt idx="0">
                  <c:v>Infanzia</c:v>
                </c:pt>
                <c:pt idx="1">
                  <c:v>Primaria</c:v>
                </c:pt>
                <c:pt idx="2">
                  <c:v>I grado</c:v>
                </c:pt>
                <c:pt idx="3">
                  <c:v>II grado</c:v>
                </c:pt>
              </c:strCache>
            </c:strRef>
          </c:cat>
          <c:val>
            <c:numRef>
              <c:f>'per grafico richiesto da Chiara'!$AA$27:$AA$30</c:f>
              <c:numCache>
                <c:formatCode>#,##0</c:formatCode>
                <c:ptCount val="4"/>
                <c:pt idx="0">
                  <c:v>55252</c:v>
                </c:pt>
                <c:pt idx="1">
                  <c:v>185651</c:v>
                </c:pt>
                <c:pt idx="2">
                  <c:v>113151</c:v>
                </c:pt>
                <c:pt idx="3">
                  <c:v>172517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'per grafico richiesto da Chiara'!$AB$26</c:f>
              <c:strCache>
                <c:ptCount val="1"/>
                <c:pt idx="0">
                  <c:v> 2013/14</c:v>
                </c:pt>
              </c:strCache>
            </c:strRef>
          </c:tx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'per grafico richiesto da Chiara'!$Y$27:$Y$30</c:f>
              <c:strCache>
                <c:ptCount val="4"/>
                <c:pt idx="0">
                  <c:v>Infanzia</c:v>
                </c:pt>
                <c:pt idx="1">
                  <c:v>Primaria</c:v>
                </c:pt>
                <c:pt idx="2">
                  <c:v>I grado</c:v>
                </c:pt>
                <c:pt idx="3">
                  <c:v>II grado</c:v>
                </c:pt>
              </c:strCache>
            </c:strRef>
          </c:cat>
          <c:val>
            <c:numRef>
              <c:f>'per grafico richiesto da Chiara'!$AB$27:$AB$30</c:f>
              <c:numCache>
                <c:formatCode>#,##0</c:formatCode>
                <c:ptCount val="4"/>
                <c:pt idx="0">
                  <c:v>56746</c:v>
                </c:pt>
                <c:pt idx="1">
                  <c:v>187470</c:v>
                </c:pt>
                <c:pt idx="2">
                  <c:v>114097</c:v>
                </c:pt>
                <c:pt idx="3">
                  <c:v>176066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892480"/>
        <c:axId val="125894016"/>
      </c:lineChart>
      <c:catAx>
        <c:axId val="12589248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125894016"/>
        <c:crosses val="autoZero"/>
        <c:auto val="1"/>
        <c:lblAlgn val="ctr"/>
        <c:lblOffset val="100"/>
        <c:noMultiLvlLbl val="1"/>
      </c:catAx>
      <c:valAx>
        <c:axId val="125894016"/>
        <c:scaling>
          <c:orientation val="minMax"/>
        </c:scaling>
        <c:delete val="1"/>
        <c:axPos val="l"/>
        <c:majorGridlines/>
        <c:numFmt formatCode="#,##0" sourceLinked="1"/>
        <c:majorTickMark val="none"/>
        <c:minorTickMark val="cross"/>
        <c:tickLblPos val="nextTo"/>
        <c:crossAx val="125892480"/>
        <c:crosses val="autoZero"/>
        <c:crossBetween val="between"/>
      </c:valAx>
    </c:plotArea>
    <c:legend>
      <c:legendPos val="b"/>
      <c:overlay val="1"/>
    </c:legend>
    <c:plotVisOnly val="1"/>
    <c:dispBlanksAs val="zero"/>
    <c:showDLblsOverMax val="1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2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Alunni totali</a:t>
            </a:r>
            <a:r>
              <a:rPr lang="en-US" baseline="0"/>
              <a:t> evoluzione nel tempo</a:t>
            </a:r>
            <a:endParaRPr lang="en-US"/>
          </a:p>
        </c:rich>
      </c:tx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'SERIE STORICA DA RODA'!$A$4</c:f>
              <c:strCache>
                <c:ptCount val="1"/>
                <c:pt idx="0">
                  <c:v>alunni totali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'SERIE STORICA DA RODA'!$B$3:$M$3</c:f>
              <c:strCache>
                <c:ptCount val="12"/>
                <c:pt idx="0">
                  <c:v>2002/03</c:v>
                </c:pt>
                <c:pt idx="1">
                  <c:v>2003/04</c:v>
                </c:pt>
                <c:pt idx="2">
                  <c:v>2004/05</c:v>
                </c:pt>
                <c:pt idx="3">
                  <c:v>2005/06</c:v>
                </c:pt>
                <c:pt idx="4">
                  <c:v>2006/07</c:v>
                </c:pt>
                <c:pt idx="5">
                  <c:v>2007/08</c:v>
                </c:pt>
                <c:pt idx="6">
                  <c:v>2008/09</c:v>
                </c:pt>
                <c:pt idx="7">
                  <c:v>2009/10</c:v>
                </c:pt>
                <c:pt idx="8">
                  <c:v>2010/11</c:v>
                </c:pt>
                <c:pt idx="9">
                  <c:v>2011/12</c:v>
                </c:pt>
                <c:pt idx="10">
                  <c:v>2012/13</c:v>
                </c:pt>
                <c:pt idx="11">
                  <c:v>2013/14</c:v>
                </c:pt>
              </c:strCache>
            </c:strRef>
          </c:cat>
          <c:val>
            <c:numRef>
              <c:f>'SERIE STORICA DA RODA'!$B$4:$M$4</c:f>
              <c:numCache>
                <c:formatCode>#,##0</c:formatCode>
                <c:ptCount val="12"/>
                <c:pt idx="0">
                  <c:v>420953</c:v>
                </c:pt>
                <c:pt idx="1">
                  <c:v>432722</c:v>
                </c:pt>
                <c:pt idx="2">
                  <c:v>441776</c:v>
                </c:pt>
                <c:pt idx="3">
                  <c:v>455118</c:v>
                </c:pt>
                <c:pt idx="4">
                  <c:v>467766</c:v>
                </c:pt>
                <c:pt idx="5">
                  <c:v>478025</c:v>
                </c:pt>
                <c:pt idx="6">
                  <c:v>490432</c:v>
                </c:pt>
                <c:pt idx="7">
                  <c:v>499471</c:v>
                </c:pt>
                <c:pt idx="8">
                  <c:v>510316</c:v>
                </c:pt>
                <c:pt idx="9">
                  <c:v>518119</c:v>
                </c:pt>
                <c:pt idx="10">
                  <c:v>526571</c:v>
                </c:pt>
                <c:pt idx="11">
                  <c:v>534379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107648"/>
        <c:axId val="126109184"/>
        <c:axId val="0"/>
      </c:bar3DChart>
      <c:catAx>
        <c:axId val="12610764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26109184"/>
        <c:crosses val="autoZero"/>
        <c:auto val="1"/>
        <c:lblAlgn val="ctr"/>
        <c:lblOffset val="100"/>
        <c:noMultiLvlLbl val="1"/>
      </c:catAx>
      <c:valAx>
        <c:axId val="126109184"/>
        <c:scaling>
          <c:orientation val="minMax"/>
          <c:min val="400000"/>
        </c:scaling>
        <c:delete val="1"/>
        <c:axPos val="l"/>
        <c:majorGridlines/>
        <c:numFmt formatCode="#,##0" sourceLinked="1"/>
        <c:majorTickMark val="cross"/>
        <c:minorTickMark val="cross"/>
        <c:tickLblPos val="nextTo"/>
        <c:crossAx val="126107648"/>
        <c:crosses val="autoZero"/>
        <c:crossBetween val="between"/>
        <c:majorUnit val="50000"/>
      </c:valAx>
    </c:plotArea>
    <c:plotVisOnly val="1"/>
    <c:dispBlanksAs val="gap"/>
    <c:showDLblsOverMax val="1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it-IT"/>
    </a:p>
  </c:txPr>
  <c:externalData r:id="rId2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roundedCorners val="1"/>
  <c:style val="1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Alunni nel</a:t>
            </a:r>
            <a:r>
              <a:rPr lang="en-US" baseline="0"/>
              <a:t> tempo per ordine e grado</a:t>
            </a:r>
            <a:endParaRPr lang="it-IT"/>
          </a:p>
        </c:rich>
      </c:tx>
      <c:overlay val="1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'SERIE STORICA DA RODA'!$A$9</c:f>
              <c:strCache>
                <c:ptCount val="1"/>
                <c:pt idx="0">
                  <c:v>INFANZIA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'SERIE STORICA DA RODA'!$B$8:$M$8</c:f>
              <c:strCache>
                <c:ptCount val="12"/>
                <c:pt idx="0">
                  <c:v>2002/03</c:v>
                </c:pt>
                <c:pt idx="1">
                  <c:v>2003/04</c:v>
                </c:pt>
                <c:pt idx="2">
                  <c:v>2004/05</c:v>
                </c:pt>
                <c:pt idx="3">
                  <c:v>2005/06</c:v>
                </c:pt>
                <c:pt idx="4">
                  <c:v>2006/07</c:v>
                </c:pt>
                <c:pt idx="5">
                  <c:v>2007/08</c:v>
                </c:pt>
                <c:pt idx="6">
                  <c:v>2008/09</c:v>
                </c:pt>
                <c:pt idx="7">
                  <c:v>2009/10</c:v>
                </c:pt>
                <c:pt idx="8">
                  <c:v>2010/11</c:v>
                </c:pt>
                <c:pt idx="9">
                  <c:v>2011/12</c:v>
                </c:pt>
                <c:pt idx="10">
                  <c:v>2012/13</c:v>
                </c:pt>
                <c:pt idx="11">
                  <c:v>2013/14</c:v>
                </c:pt>
              </c:strCache>
            </c:strRef>
          </c:cat>
          <c:val>
            <c:numRef>
              <c:f>'SERIE STORICA DA RODA'!$B$9:$M$9</c:f>
              <c:numCache>
                <c:formatCode>#,##0</c:formatCode>
                <c:ptCount val="12"/>
                <c:pt idx="0">
                  <c:v>42271</c:v>
                </c:pt>
                <c:pt idx="1">
                  <c:v>44516</c:v>
                </c:pt>
                <c:pt idx="2">
                  <c:v>46083</c:v>
                </c:pt>
                <c:pt idx="3">
                  <c:v>47742</c:v>
                </c:pt>
                <c:pt idx="4">
                  <c:v>48600</c:v>
                </c:pt>
                <c:pt idx="5">
                  <c:v>49529</c:v>
                </c:pt>
                <c:pt idx="6">
                  <c:v>51579</c:v>
                </c:pt>
                <c:pt idx="7">
                  <c:v>52930</c:v>
                </c:pt>
                <c:pt idx="8">
                  <c:v>54176</c:v>
                </c:pt>
                <c:pt idx="9">
                  <c:v>54966</c:v>
                </c:pt>
                <c:pt idx="10">
                  <c:v>55252</c:v>
                </c:pt>
                <c:pt idx="11">
                  <c:v>56746</c:v>
                </c:pt>
              </c:numCache>
            </c:numRef>
          </c:val>
        </c:ser>
        <c:ser>
          <c:idx val="1"/>
          <c:order val="1"/>
          <c:tx>
            <c:strRef>
              <c:f>'SERIE STORICA DA RODA'!$A$10</c:f>
              <c:strCache>
                <c:ptCount val="1"/>
                <c:pt idx="0">
                  <c:v>PRIMARIA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'SERIE STORICA DA RODA'!$B$8:$M$8</c:f>
              <c:strCache>
                <c:ptCount val="12"/>
                <c:pt idx="0">
                  <c:v>2002/03</c:v>
                </c:pt>
                <c:pt idx="1">
                  <c:v>2003/04</c:v>
                </c:pt>
                <c:pt idx="2">
                  <c:v>2004/05</c:v>
                </c:pt>
                <c:pt idx="3">
                  <c:v>2005/06</c:v>
                </c:pt>
                <c:pt idx="4">
                  <c:v>2006/07</c:v>
                </c:pt>
                <c:pt idx="5">
                  <c:v>2007/08</c:v>
                </c:pt>
                <c:pt idx="6">
                  <c:v>2008/09</c:v>
                </c:pt>
                <c:pt idx="7">
                  <c:v>2009/10</c:v>
                </c:pt>
                <c:pt idx="8">
                  <c:v>2010/11</c:v>
                </c:pt>
                <c:pt idx="9">
                  <c:v>2011/12</c:v>
                </c:pt>
                <c:pt idx="10">
                  <c:v>2012/13</c:v>
                </c:pt>
                <c:pt idx="11">
                  <c:v>2013/14</c:v>
                </c:pt>
              </c:strCache>
            </c:strRef>
          </c:cat>
          <c:val>
            <c:numRef>
              <c:f>'SERIE STORICA DA RODA'!$B$10:$M$10</c:f>
              <c:numCache>
                <c:formatCode>#,##0</c:formatCode>
                <c:ptCount val="12"/>
                <c:pt idx="0">
                  <c:v>149041</c:v>
                </c:pt>
                <c:pt idx="1">
                  <c:v>153078</c:v>
                </c:pt>
                <c:pt idx="2">
                  <c:v>156526</c:v>
                </c:pt>
                <c:pt idx="3">
                  <c:v>161719</c:v>
                </c:pt>
                <c:pt idx="4">
                  <c:v>167144</c:v>
                </c:pt>
                <c:pt idx="5">
                  <c:v>171601</c:v>
                </c:pt>
                <c:pt idx="6">
                  <c:v>174999</c:v>
                </c:pt>
                <c:pt idx="7">
                  <c:v>177743</c:v>
                </c:pt>
                <c:pt idx="8">
                  <c:v>181034</c:v>
                </c:pt>
                <c:pt idx="9">
                  <c:v>182632</c:v>
                </c:pt>
                <c:pt idx="10">
                  <c:v>185651</c:v>
                </c:pt>
                <c:pt idx="11">
                  <c:v>187470</c:v>
                </c:pt>
              </c:numCache>
            </c:numRef>
          </c:val>
        </c:ser>
        <c:ser>
          <c:idx val="2"/>
          <c:order val="2"/>
          <c:tx>
            <c:strRef>
              <c:f>'SERIE STORICA DA RODA'!$A$11</c:f>
              <c:strCache>
                <c:ptCount val="1"/>
                <c:pt idx="0">
                  <c:v>I GRADO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'SERIE STORICA DA RODA'!$B$8:$M$8</c:f>
              <c:strCache>
                <c:ptCount val="12"/>
                <c:pt idx="0">
                  <c:v>2002/03</c:v>
                </c:pt>
                <c:pt idx="1">
                  <c:v>2003/04</c:v>
                </c:pt>
                <c:pt idx="2">
                  <c:v>2004/05</c:v>
                </c:pt>
                <c:pt idx="3">
                  <c:v>2005/06</c:v>
                </c:pt>
                <c:pt idx="4">
                  <c:v>2006/07</c:v>
                </c:pt>
                <c:pt idx="5">
                  <c:v>2007/08</c:v>
                </c:pt>
                <c:pt idx="6">
                  <c:v>2008/09</c:v>
                </c:pt>
                <c:pt idx="7">
                  <c:v>2009/10</c:v>
                </c:pt>
                <c:pt idx="8">
                  <c:v>2010/11</c:v>
                </c:pt>
                <c:pt idx="9">
                  <c:v>2011/12</c:v>
                </c:pt>
                <c:pt idx="10">
                  <c:v>2012/13</c:v>
                </c:pt>
                <c:pt idx="11">
                  <c:v>2013/14</c:v>
                </c:pt>
              </c:strCache>
            </c:strRef>
          </c:cat>
          <c:val>
            <c:numRef>
              <c:f>'SERIE STORICA DA RODA'!$B$11:$M$11</c:f>
              <c:numCache>
                <c:formatCode>#,##0</c:formatCode>
                <c:ptCount val="12"/>
                <c:pt idx="0">
                  <c:v>93630</c:v>
                </c:pt>
                <c:pt idx="1">
                  <c:v>95952</c:v>
                </c:pt>
                <c:pt idx="2">
                  <c:v>96865</c:v>
                </c:pt>
                <c:pt idx="3">
                  <c:v>97590</c:v>
                </c:pt>
                <c:pt idx="4">
                  <c:v>98034</c:v>
                </c:pt>
                <c:pt idx="5">
                  <c:v>99702</c:v>
                </c:pt>
                <c:pt idx="6">
                  <c:v>103100</c:v>
                </c:pt>
                <c:pt idx="7">
                  <c:v>106463</c:v>
                </c:pt>
                <c:pt idx="8">
                  <c:v>109001</c:v>
                </c:pt>
                <c:pt idx="9">
                  <c:v>111657</c:v>
                </c:pt>
                <c:pt idx="10">
                  <c:v>113151</c:v>
                </c:pt>
                <c:pt idx="11">
                  <c:v>114097</c:v>
                </c:pt>
              </c:numCache>
            </c:numRef>
          </c:val>
        </c:ser>
        <c:ser>
          <c:idx val="3"/>
          <c:order val="3"/>
          <c:tx>
            <c:strRef>
              <c:f>'SERIE STORICA DA RODA'!$A$12</c:f>
              <c:strCache>
                <c:ptCount val="1"/>
                <c:pt idx="0">
                  <c:v>II GRADO</c:v>
                </c:pt>
              </c:strCache>
            </c:strRef>
          </c:tx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'SERIE STORICA DA RODA'!$B$8:$M$8</c:f>
              <c:strCache>
                <c:ptCount val="12"/>
                <c:pt idx="0">
                  <c:v>2002/03</c:v>
                </c:pt>
                <c:pt idx="1">
                  <c:v>2003/04</c:v>
                </c:pt>
                <c:pt idx="2">
                  <c:v>2004/05</c:v>
                </c:pt>
                <c:pt idx="3">
                  <c:v>2005/06</c:v>
                </c:pt>
                <c:pt idx="4">
                  <c:v>2006/07</c:v>
                </c:pt>
                <c:pt idx="5">
                  <c:v>2007/08</c:v>
                </c:pt>
                <c:pt idx="6">
                  <c:v>2008/09</c:v>
                </c:pt>
                <c:pt idx="7">
                  <c:v>2009/10</c:v>
                </c:pt>
                <c:pt idx="8">
                  <c:v>2010/11</c:v>
                </c:pt>
                <c:pt idx="9">
                  <c:v>2011/12</c:v>
                </c:pt>
                <c:pt idx="10">
                  <c:v>2012/13</c:v>
                </c:pt>
                <c:pt idx="11">
                  <c:v>2013/14</c:v>
                </c:pt>
              </c:strCache>
            </c:strRef>
          </c:cat>
          <c:val>
            <c:numRef>
              <c:f>'SERIE STORICA DA RODA'!$B$12:$M$12</c:f>
              <c:numCache>
                <c:formatCode>#,##0</c:formatCode>
                <c:ptCount val="12"/>
                <c:pt idx="0">
                  <c:v>136011</c:v>
                </c:pt>
                <c:pt idx="1">
                  <c:v>139176</c:v>
                </c:pt>
                <c:pt idx="2">
                  <c:v>142302</c:v>
                </c:pt>
                <c:pt idx="3">
                  <c:v>148067</c:v>
                </c:pt>
                <c:pt idx="4">
                  <c:v>153988</c:v>
                </c:pt>
                <c:pt idx="5">
                  <c:v>157193</c:v>
                </c:pt>
                <c:pt idx="6">
                  <c:v>160754</c:v>
                </c:pt>
                <c:pt idx="7">
                  <c:v>162335</c:v>
                </c:pt>
                <c:pt idx="8">
                  <c:v>166105</c:v>
                </c:pt>
                <c:pt idx="9">
                  <c:v>168864</c:v>
                </c:pt>
                <c:pt idx="10">
                  <c:v>172517</c:v>
                </c:pt>
                <c:pt idx="11">
                  <c:v>176066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133760"/>
        <c:axId val="126135296"/>
      </c:barChart>
      <c:catAx>
        <c:axId val="12613376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126135296"/>
        <c:crosses val="autoZero"/>
        <c:auto val="1"/>
        <c:lblAlgn val="ctr"/>
        <c:lblOffset val="100"/>
        <c:noMultiLvlLbl val="1"/>
      </c:catAx>
      <c:valAx>
        <c:axId val="126135296"/>
        <c:scaling>
          <c:orientation val="minMax"/>
        </c:scaling>
        <c:delete val="1"/>
        <c:axPos val="l"/>
        <c:majorGridlines/>
        <c:title>
          <c:overlay val="1"/>
        </c:title>
        <c:numFmt formatCode="#,##0" sourceLinked="1"/>
        <c:majorTickMark val="none"/>
        <c:minorTickMark val="cross"/>
        <c:tickLblPos val="nextTo"/>
        <c:crossAx val="126133760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2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Administrator</cp:lastModifiedBy>
  <cp:revision>2</cp:revision>
  <cp:lastPrinted>2014-09-11T08:54:00Z</cp:lastPrinted>
  <dcterms:created xsi:type="dcterms:W3CDTF">2014-09-11T08:54:00Z</dcterms:created>
  <dcterms:modified xsi:type="dcterms:W3CDTF">2014-09-11T08:54:00Z</dcterms:modified>
</cp:coreProperties>
</file>