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07" w:rsidRPr="00F64025" w:rsidRDefault="000E087F">
      <w:pPr>
        <w:rPr>
          <w:b/>
        </w:rPr>
      </w:pPr>
      <w:r w:rsidRPr="00F64025">
        <w:rPr>
          <w:b/>
        </w:rPr>
        <w:t>Allegato</w:t>
      </w:r>
      <w:r w:rsidR="00715496" w:rsidRPr="00F64025">
        <w:rPr>
          <w:b/>
        </w:rPr>
        <w:t xml:space="preserve"> 1</w:t>
      </w:r>
      <w:r w:rsidR="00F64025" w:rsidRPr="00F64025">
        <w:rPr>
          <w:b/>
        </w:rPr>
        <w:t xml:space="preserve"> alla nota prot.9143 del 22 luglio 2014</w:t>
      </w:r>
    </w:p>
    <w:p w:rsidR="000E087F" w:rsidRDefault="000E087F"/>
    <w:p w:rsidR="000E087F" w:rsidRDefault="000E087F">
      <w:r>
        <w:t>RILEVAZIONE DEI TRATTENIMENTI ALLA SCUOLA DELL’INFANZIA STATALE DI ALUNNI CON CERTIFICAZIONE EX LEGE 104/92</w:t>
      </w:r>
    </w:p>
    <w:p w:rsidR="000E087F" w:rsidRDefault="000E087F"/>
    <w:p w:rsidR="000E087F" w:rsidRDefault="000E087F">
      <w:r>
        <w:t>Tabella 1</w:t>
      </w:r>
      <w:r w:rsidR="004B7EBB">
        <w:t xml:space="preserve">: alunni ancora iscritti </w:t>
      </w:r>
      <w:proofErr w:type="spellStart"/>
      <w:r w:rsidR="004B7EBB">
        <w:t>nell’a.s.</w:t>
      </w:r>
      <w:proofErr w:type="spellEnd"/>
      <w:r w:rsidR="004B7EBB">
        <w:t xml:space="preserve"> 2013-2014 alla scuola dell’infanzia pur essendo in età di obbligo scolastico</w:t>
      </w:r>
    </w:p>
    <w:p w:rsidR="004B7EBB" w:rsidRDefault="004B7EBB"/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720"/>
        <w:gridCol w:w="1760"/>
        <w:gridCol w:w="1780"/>
      </w:tblGrid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nati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 2007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nati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 2006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totale</w:t>
            </w:r>
            <w:proofErr w:type="gramEnd"/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bookmarkStart w:id="0" w:name="_GoBack"/>
        <w:bookmarkEnd w:id="0"/>
      </w:tr>
      <w:tr w:rsidR="004B7EBB" w:rsidTr="004B7EBB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EBB" w:rsidRDefault="004B7EB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</w:tr>
    </w:tbl>
    <w:p w:rsidR="004B7EBB" w:rsidRDefault="004B7EBB" w:rsidP="004B7EBB"/>
    <w:p w:rsidR="000E087F" w:rsidRDefault="004B7EBB">
      <w:r>
        <w:t>Si segnalano altri 2 alunni trattenuti, nati prima del 2005, uno nella provincia di Parma e uno a Piacenza.</w:t>
      </w:r>
    </w:p>
    <w:p w:rsidR="00C77A42" w:rsidRDefault="00C77A42"/>
    <w:p w:rsidR="00C77A42" w:rsidRDefault="00C77A42"/>
    <w:p w:rsidR="00490787" w:rsidRDefault="00490787"/>
    <w:p w:rsidR="00490787" w:rsidRDefault="00490787"/>
    <w:p w:rsidR="00490787" w:rsidRDefault="00637F3F" w:rsidP="00637F3F">
      <w:pPr>
        <w:ind w:left="1410" w:hanging="1410"/>
      </w:pPr>
      <w:r>
        <w:t xml:space="preserve">Tabella 2 – </w:t>
      </w:r>
      <w:r>
        <w:tab/>
        <w:t>Rilevazione dei Codici ICD10 degli alunni di cui alla precedente Tabella 1 (ciascun alunno può avere più codici ICD10)</w:t>
      </w:r>
    </w:p>
    <w:p w:rsidR="00490787" w:rsidRDefault="00490787"/>
    <w:p w:rsidR="00490787" w:rsidRDefault="004907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875"/>
        <w:gridCol w:w="845"/>
        <w:gridCol w:w="738"/>
        <w:gridCol w:w="939"/>
        <w:gridCol w:w="940"/>
        <w:gridCol w:w="906"/>
        <w:gridCol w:w="892"/>
        <w:gridCol w:w="877"/>
        <w:gridCol w:w="983"/>
        <w:gridCol w:w="752"/>
        <w:gridCol w:w="644"/>
      </w:tblGrid>
      <w:tr w:rsidR="00637F3F" w:rsidTr="00637F3F">
        <w:trPr>
          <w:trHeight w:val="60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CODICE ICD10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DESCRIZIONE DEL CODICE NELL'ICD10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637F3F" w:rsidTr="00637F3F">
        <w:trPr>
          <w:trHeight w:val="6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diabete</w:t>
            </w:r>
            <w:proofErr w:type="gram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mellito </w:t>
            </w:r>
            <w:proofErr w:type="spell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insulino</w:t>
            </w:r>
            <w:proofErr w:type="spell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dipendente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37F3F" w:rsidTr="00637F3F">
        <w:trPr>
          <w:trHeight w:val="3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E88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altri</w:t>
            </w:r>
            <w:proofErr w:type="gram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disturbi metabolici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37F3F" w:rsidTr="00637F3F">
        <w:trPr>
          <w:trHeight w:val="3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F70/F70.0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mentale lieve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37F3F" w:rsidTr="00637F3F">
        <w:trPr>
          <w:trHeight w:val="3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F70.1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mentale lieve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37F3F" w:rsidTr="00637F3F">
        <w:trPr>
          <w:trHeight w:val="6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 71/F71.0/F71.1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mentale di media gravità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37F3F" w:rsidTr="00637F3F">
        <w:trPr>
          <w:trHeight w:val="3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F72/F72.0/F72.1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mentale grave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37F3F" w:rsidTr="00637F3F">
        <w:trPr>
          <w:trHeight w:val="6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F73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mentale profondo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37F3F" w:rsidTr="00637F3F">
        <w:trPr>
          <w:trHeight w:val="600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F78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Pr="00637F3F" w:rsidRDefault="00637F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 w:rsidRPr="00637F3F">
              <w:rPr>
                <w:rFonts w:ascii="Calibri" w:hAnsi="Calibri"/>
                <w:color w:val="000000"/>
                <w:sz w:val="16"/>
                <w:szCs w:val="16"/>
              </w:rPr>
              <w:t xml:space="preserve"> mentale di altro tipo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F3F" w:rsidRDefault="00637F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490787" w:rsidRDefault="00490787"/>
    <w:p w:rsidR="00C36B99" w:rsidRDefault="00C36B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908"/>
        <w:gridCol w:w="867"/>
        <w:gridCol w:w="738"/>
        <w:gridCol w:w="975"/>
        <w:gridCol w:w="961"/>
        <w:gridCol w:w="929"/>
        <w:gridCol w:w="913"/>
        <w:gridCol w:w="898"/>
        <w:gridCol w:w="1006"/>
        <w:gridCol w:w="773"/>
        <w:gridCol w:w="660"/>
      </w:tblGrid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CODICE ICD10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DESCRIZIONE DEL CODICE NELL'ICD10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F78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mentale di altro tipo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F79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mentale non specificato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F80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evolutivi circoscritti dell'eloquio e del linguaggio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F80.1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 linguaggio espressivo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F80.2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della comprensione del linguaggio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F80.3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afasia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acquisita con epilessia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F80.9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evolutivo dell'eloquio e del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oinguaggio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non specificato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F82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evolutivo specifico della funzione motoria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C36B99" w:rsidTr="00C36B99">
        <w:trPr>
          <w:trHeight w:val="46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P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6B99">
              <w:rPr>
                <w:rFonts w:ascii="Calibri" w:hAnsi="Calibri"/>
                <w:color w:val="000000"/>
                <w:sz w:val="16"/>
                <w:szCs w:val="16"/>
              </w:rPr>
              <w:t>F83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evolutivo specifico misto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B99" w:rsidRDefault="00C36B99" w:rsidP="00C36B9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</w:tr>
    </w:tbl>
    <w:p w:rsidR="00C36B99" w:rsidRDefault="00C36B99"/>
    <w:p w:rsidR="00C36B99" w:rsidRDefault="00C36B99"/>
    <w:p w:rsidR="00C36B99" w:rsidRDefault="00C36B99"/>
    <w:p w:rsidR="00C36B99" w:rsidRDefault="00C36B99"/>
    <w:p w:rsidR="00C36B99" w:rsidRDefault="00C36B99"/>
    <w:p w:rsidR="00C36B99" w:rsidRDefault="00C36B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907"/>
        <w:gridCol w:w="867"/>
        <w:gridCol w:w="738"/>
        <w:gridCol w:w="975"/>
        <w:gridCol w:w="961"/>
        <w:gridCol w:w="929"/>
        <w:gridCol w:w="913"/>
        <w:gridCol w:w="898"/>
        <w:gridCol w:w="1006"/>
        <w:gridCol w:w="773"/>
        <w:gridCol w:w="660"/>
      </w:tblGrid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CODICE ICD10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DESCRIZIONE DEL CODICE NELL'ICD10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F84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evolutivi globali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F84.0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autismo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infantile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F84.2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sindrome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Rett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F84.4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iperattivo associato a ritardo mentale e a movimenti stereotipati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F84.9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evolutivo globale non specificato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F89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dello sviluppo psicologico non specificato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F90.0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dell'attività e dell'attenzione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F91.3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 comportamento sociale oppositivo e provocatorio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F93.8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disturbi emozionali dell'infanzia (disturbo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iperansioso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, disturbo dell'identità)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</w:tbl>
    <w:p w:rsidR="0058092B" w:rsidRDefault="0058092B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58092B" w:rsidRDefault="0058092B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58092B" w:rsidRDefault="0058092B">
      <w:pPr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907"/>
        <w:gridCol w:w="867"/>
        <w:gridCol w:w="738"/>
        <w:gridCol w:w="975"/>
        <w:gridCol w:w="961"/>
        <w:gridCol w:w="929"/>
        <w:gridCol w:w="913"/>
        <w:gridCol w:w="898"/>
        <w:gridCol w:w="1006"/>
        <w:gridCol w:w="773"/>
        <w:gridCol w:w="660"/>
      </w:tblGrid>
      <w:tr w:rsidR="0058092B" w:rsidTr="0079443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CODICE ICD10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DESCRIZIONE DEL CODICE NELL'ICD10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F94.1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reattivo dell'attaccamento dell'infanzia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F98.9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comportamentali ed emozionali non specificati con esordio abituale nell'infanzia e nell'adolescenza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G31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malattie del sistema nervoso non classificate altrove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G40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epilessia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G40.3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epilessia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 sindromi epilettiche generalizzate idiopatiche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G40.4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epilessie e sindromi epilettiche generalizzate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G40.5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sindromi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epilettiche speciali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G40.8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epilessie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G71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primitivi dei muscoli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</w:tbl>
    <w:p w:rsidR="00637F3F" w:rsidRDefault="00637F3F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C77A42" w:rsidRDefault="00C77A42" w:rsidP="00C77A42">
      <w:pPr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907"/>
        <w:gridCol w:w="867"/>
        <w:gridCol w:w="738"/>
        <w:gridCol w:w="975"/>
        <w:gridCol w:w="961"/>
        <w:gridCol w:w="929"/>
        <w:gridCol w:w="913"/>
        <w:gridCol w:w="898"/>
        <w:gridCol w:w="1006"/>
        <w:gridCol w:w="773"/>
        <w:gridCol w:w="660"/>
      </w:tblGrid>
      <w:tr w:rsidR="0058092B" w:rsidTr="0079443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CODICE ICD10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DESCRIZIONE DEL CODICE NELL'ICD10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G80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paralisi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cerebrale infantile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G80.1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paralisi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cerebrale con diplegia spastica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G80.2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paralisi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cerebrale infantile con emiplegia spastica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G80.3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paralisi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cerebrale discinetica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G82.2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parapresi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parapleia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non specificata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G82.4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tetraparesi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 tetraplegia spastica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G83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sindromi paralitiche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G90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 sistema nervoso autonomo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H35.5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distrofia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retinica ereditaria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H53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visivi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H54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deficit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visivo inclusa la cecità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</w:tbl>
    <w:p w:rsidR="0058092B" w:rsidRDefault="0058092B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58092B" w:rsidRDefault="0058092B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58092B" w:rsidRDefault="0058092B">
      <w:pPr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907"/>
        <w:gridCol w:w="867"/>
        <w:gridCol w:w="738"/>
        <w:gridCol w:w="975"/>
        <w:gridCol w:w="961"/>
        <w:gridCol w:w="929"/>
        <w:gridCol w:w="913"/>
        <w:gridCol w:w="898"/>
        <w:gridCol w:w="1006"/>
        <w:gridCol w:w="773"/>
        <w:gridCol w:w="660"/>
      </w:tblGrid>
      <w:tr w:rsidR="0058092B" w:rsidTr="0079443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CODICE ICD10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DESCRIZIONE DEL CODICE NELL'ICD10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H54.2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deficit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visivo moderato binoculare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H54.7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deficit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visivo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H90.3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sordità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neurosensoriale bilaterale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H90.6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sordità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bilaterale mista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K90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malassorbimento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intestinale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P07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correlati a gestazione breve e a basso peso alla nascita non classificati altrove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P21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asfissia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durante la nascita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P91.2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leucomalacia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cerebrale neonatale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Q02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microcefalia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Q03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idrocefalo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congenito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58092B" w:rsidTr="0058092B">
        <w:trPr>
          <w:trHeight w:val="46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P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8092B">
              <w:rPr>
                <w:rFonts w:ascii="Calibri" w:hAnsi="Calibri"/>
                <w:color w:val="000000"/>
                <w:sz w:val="16"/>
                <w:szCs w:val="16"/>
              </w:rPr>
              <w:t>Q04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malformazioni congenite dell'encefalo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2B" w:rsidRDefault="0058092B" w:rsidP="0058092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</w:tbl>
    <w:p w:rsidR="00C77A42" w:rsidRDefault="00C77A42" w:rsidP="00C77A42">
      <w:pPr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W w:w="524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003"/>
        <w:gridCol w:w="912"/>
        <w:gridCol w:w="748"/>
        <w:gridCol w:w="25"/>
        <w:gridCol w:w="1001"/>
        <w:gridCol w:w="23"/>
        <w:gridCol w:w="988"/>
        <w:gridCol w:w="20"/>
        <w:gridCol w:w="958"/>
        <w:gridCol w:w="18"/>
        <w:gridCol w:w="943"/>
        <w:gridCol w:w="15"/>
        <w:gridCol w:w="930"/>
        <w:gridCol w:w="13"/>
        <w:gridCol w:w="1046"/>
        <w:gridCol w:w="10"/>
        <w:gridCol w:w="812"/>
        <w:gridCol w:w="688"/>
      </w:tblGrid>
      <w:tr w:rsidR="00157EB9" w:rsidTr="00157EB9">
        <w:trPr>
          <w:trHeight w:val="329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CODICE ICD10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DESCRIZIONE DEL CODICE NELL'ICD10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 w:rsidP="0079443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157EB9" w:rsidTr="00157EB9">
        <w:trPr>
          <w:trHeight w:val="329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Q21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malformazioni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congenite dei setti cardiaci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57EB9" w:rsidTr="00157EB9">
        <w:trPr>
          <w:trHeight w:val="329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Q75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malformazioni congenite del cranio e delle ossa del viso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57EB9" w:rsidTr="00157EB9">
        <w:trPr>
          <w:trHeight w:val="21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Q75.3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macrocefalia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57EB9" w:rsidTr="00157EB9">
        <w:trPr>
          <w:trHeight w:val="4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Q87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sindromi malformative congenite specificate di apparati multipli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</w:tr>
      <w:tr w:rsidR="00157EB9" w:rsidTr="00157EB9">
        <w:trPr>
          <w:trHeight w:val="21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Q90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sindrome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di Down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157EB9" w:rsidTr="00157EB9">
        <w:trPr>
          <w:trHeight w:val="329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Q91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sindrome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di Edwards o sindrome di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Patau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57EB9" w:rsidTr="00157EB9">
        <w:trPr>
          <w:trHeight w:val="4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Q93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monosomie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 delezioni di cromosomi non classificate altrove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57EB9" w:rsidTr="00157EB9">
        <w:trPr>
          <w:trHeight w:val="329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Q99/Q99.8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anomalie dei cromosomi non classificate altrove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157EB9" w:rsidTr="00157EB9">
        <w:trPr>
          <w:trHeight w:val="21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z41.2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non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corrispondente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57EB9" w:rsidTr="00157EB9">
        <w:trPr>
          <w:trHeight w:val="21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Z68.2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non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corrispondente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157EB9" w:rsidTr="00157EB9">
        <w:trPr>
          <w:trHeight w:val="21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Z42.2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non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corrispondente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57EB9" w:rsidTr="00157EB9">
        <w:trPr>
          <w:trHeight w:val="329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non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indicato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leucodistrofia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demielinizzante su base genetica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57EB9" w:rsidTr="00157EB9">
        <w:trPr>
          <w:trHeight w:val="212"/>
        </w:trPr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EB9" w:rsidRDefault="00157E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</w:tr>
    </w:tbl>
    <w:p w:rsidR="0058092B" w:rsidRDefault="0058092B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11093B" w:rsidRDefault="0011093B">
      <w:pPr>
        <w:rPr>
          <w:bCs/>
          <w:color w:val="000000"/>
        </w:rPr>
      </w:pPr>
    </w:p>
    <w:p w:rsidR="00E51202" w:rsidRDefault="0011093B">
      <w:pPr>
        <w:rPr>
          <w:bCs/>
          <w:color w:val="000000"/>
        </w:rPr>
      </w:pPr>
      <w:r>
        <w:rPr>
          <w:bCs/>
          <w:color w:val="000000"/>
        </w:rPr>
        <w:t>Tabella 3</w:t>
      </w:r>
      <w:r>
        <w:rPr>
          <w:bCs/>
          <w:color w:val="000000"/>
        </w:rPr>
        <w:tab/>
        <w:t>Rilevazione delle motivazioni addotte per il trattenimento degli alunni di cui alla precedente Tabella 1</w:t>
      </w:r>
    </w:p>
    <w:p w:rsidR="00E51202" w:rsidRDefault="00E51202">
      <w:pPr>
        <w:rPr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052"/>
        <w:gridCol w:w="1032"/>
        <w:gridCol w:w="1033"/>
        <w:gridCol w:w="1033"/>
        <w:gridCol w:w="1033"/>
        <w:gridCol w:w="1035"/>
        <w:gridCol w:w="1031"/>
        <w:gridCol w:w="1030"/>
        <w:gridCol w:w="1033"/>
        <w:gridCol w:w="1028"/>
      </w:tblGrid>
      <w:tr w:rsidR="00E51202" w:rsidTr="00121B1D"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MOTIVAZIONE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</w:tr>
      <w:tr w:rsidR="00E51202" w:rsidTr="00121B1D">
        <w:trPr>
          <w:trHeight w:val="6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nello sviluppo psicofisico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E51202" w:rsidTr="00121B1D">
        <w:trPr>
          <w:trHeight w:val="9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nello sviluppo del linguaggio e della comunicazione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E51202" w:rsidTr="00121B1D">
        <w:trPr>
          <w:trHeight w:val="6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gravissima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condizione di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pluriminorazione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202" w:rsidRDefault="00E5120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</w:tbl>
    <w:p w:rsidR="00121B1D" w:rsidRDefault="00121B1D">
      <w:pPr>
        <w:rPr>
          <w:bCs/>
          <w:color w:val="000000"/>
        </w:rPr>
      </w:pPr>
    </w:p>
    <w:p w:rsidR="00121B1D" w:rsidRDefault="000F70DC">
      <w:pPr>
        <w:rPr>
          <w:bCs/>
          <w:color w:val="000000"/>
        </w:rPr>
      </w:pPr>
      <w:r>
        <w:rPr>
          <w:bCs/>
          <w:color w:val="000000"/>
        </w:rPr>
        <w:t>[La T</w:t>
      </w:r>
      <w:r w:rsidR="00121B1D">
        <w:rPr>
          <w:bCs/>
          <w:color w:val="000000"/>
        </w:rPr>
        <w:t>abella 3</w:t>
      </w:r>
      <w:r>
        <w:rPr>
          <w:bCs/>
          <w:color w:val="000000"/>
        </w:rPr>
        <w:t xml:space="preserve"> prosegue nella pagina seguente]</w:t>
      </w:r>
    </w:p>
    <w:p w:rsidR="00121B1D" w:rsidRDefault="00121B1D">
      <w:pPr>
        <w:rPr>
          <w:bCs/>
          <w:color w:val="000000"/>
        </w:rPr>
      </w:pPr>
    </w:p>
    <w:p w:rsidR="00121B1D" w:rsidRDefault="00121B1D">
      <w:pPr>
        <w:rPr>
          <w:bCs/>
          <w:color w:val="000000"/>
        </w:rPr>
      </w:pPr>
    </w:p>
    <w:p w:rsidR="00121B1D" w:rsidRDefault="00121B1D">
      <w:pPr>
        <w:rPr>
          <w:bCs/>
          <w:color w:val="000000"/>
        </w:rPr>
      </w:pPr>
    </w:p>
    <w:p w:rsidR="00121B1D" w:rsidRDefault="00121B1D">
      <w:pPr>
        <w:rPr>
          <w:bCs/>
          <w:color w:val="000000"/>
        </w:rPr>
      </w:pPr>
    </w:p>
    <w:p w:rsidR="00121B1D" w:rsidRDefault="00121B1D">
      <w:pPr>
        <w:rPr>
          <w:bCs/>
          <w:color w:val="000000"/>
        </w:rPr>
      </w:pPr>
    </w:p>
    <w:p w:rsidR="00121B1D" w:rsidRDefault="00121B1D">
      <w:pPr>
        <w:rPr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121B1D" w:rsidTr="00121B1D">
        <w:trPr>
          <w:trHeight w:val="2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MOTIVAZIONE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121B1D" w:rsidTr="00121B1D">
        <w:trPr>
          <w:trHeight w:val="600"/>
        </w:trPr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ALTRO (dire cosa)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sz w:val="20"/>
                <w:szCs w:val="20"/>
              </w:rPr>
            </w:pPr>
          </w:p>
        </w:tc>
      </w:tr>
      <w:tr w:rsidR="00121B1D" w:rsidTr="00121B1D">
        <w:trPr>
          <w:trHeight w:val="67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acquisizione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 consolidamento di alcune autonomie di base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121B1D" w:rsidTr="00121B1D">
        <w:trPr>
          <w:trHeight w:val="22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maturativo globale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21B1D" w:rsidTr="00121B1D">
        <w:trPr>
          <w:trHeight w:val="45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dello sviluppo psicomotorio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21B1D" w:rsidTr="00121B1D">
        <w:trPr>
          <w:trHeight w:val="45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disturbi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evolutivi specifici misti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21B1D" w:rsidTr="00121B1D">
        <w:trPr>
          <w:trHeight w:val="45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alterazione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globale dello sviluppo psicologico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21B1D" w:rsidTr="00121B1D">
        <w:trPr>
          <w:trHeight w:val="67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cognitivo che si prevede di colmare nell'anno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121B1D" w:rsidTr="00121B1D">
        <w:trPr>
          <w:trHeight w:val="22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B1D" w:rsidRDefault="00121B1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163</w:t>
            </w:r>
          </w:p>
        </w:tc>
      </w:tr>
    </w:tbl>
    <w:p w:rsidR="0079443B" w:rsidRDefault="0079443B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522DFD" w:rsidRDefault="00522DFD" w:rsidP="00C77A42">
      <w:pPr>
        <w:ind w:left="1410" w:hanging="1410"/>
        <w:jc w:val="both"/>
        <w:rPr>
          <w:bCs/>
          <w:color w:val="000000"/>
        </w:rPr>
      </w:pPr>
    </w:p>
    <w:p w:rsidR="00C77A42" w:rsidRPr="00C77A42" w:rsidRDefault="00C77A42" w:rsidP="00C77A42">
      <w:pPr>
        <w:ind w:left="1410" w:hanging="1410"/>
        <w:jc w:val="both"/>
        <w:rPr>
          <w:bCs/>
          <w:color w:val="000000"/>
        </w:rPr>
      </w:pPr>
      <w:r>
        <w:rPr>
          <w:bCs/>
          <w:color w:val="000000"/>
        </w:rPr>
        <w:t>Tabella</w:t>
      </w:r>
      <w:r w:rsidR="00490787">
        <w:rPr>
          <w:bCs/>
          <w:color w:val="000000"/>
        </w:rPr>
        <w:t xml:space="preserve"> 4</w:t>
      </w:r>
      <w:r>
        <w:rPr>
          <w:bCs/>
          <w:color w:val="000000"/>
        </w:rPr>
        <w:tab/>
      </w:r>
      <w:r w:rsidRPr="00C77A42">
        <w:rPr>
          <w:bCs/>
          <w:color w:val="000000"/>
        </w:rPr>
        <w:t xml:space="preserve">Alunni iscritti in prima classe scuola primaria in ritardo rispetto all'età </w:t>
      </w:r>
      <w:proofErr w:type="spellStart"/>
      <w:r w:rsidRPr="00C77A42">
        <w:rPr>
          <w:bCs/>
          <w:color w:val="000000"/>
        </w:rPr>
        <w:t>a.s.</w:t>
      </w:r>
      <w:proofErr w:type="spellEnd"/>
      <w:r w:rsidRPr="00C77A42">
        <w:rPr>
          <w:bCs/>
          <w:color w:val="000000"/>
        </w:rPr>
        <w:t xml:space="preserve"> 2014-201</w:t>
      </w:r>
      <w:r>
        <w:rPr>
          <w:bCs/>
          <w:color w:val="000000"/>
        </w:rPr>
        <w:t>5 (situazione al 30 aprile 2014</w:t>
      </w:r>
      <w:r w:rsidRPr="00C77A42">
        <w:rPr>
          <w:bCs/>
          <w:color w:val="000000"/>
        </w:rPr>
        <w:t>)</w:t>
      </w:r>
    </w:p>
    <w:p w:rsidR="00C77A42" w:rsidRDefault="00C77A42"/>
    <w:p w:rsidR="003918C7" w:rsidRDefault="003918C7"/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720"/>
        <w:gridCol w:w="1760"/>
        <w:gridCol w:w="1780"/>
        <w:gridCol w:w="2180"/>
        <w:gridCol w:w="1900"/>
      </w:tblGrid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nati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 2007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nati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 2006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nati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 2005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nati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prima del 2005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totale</w:t>
            </w:r>
            <w:proofErr w:type="gramEnd"/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C77A42" w:rsidTr="00C77A42">
        <w:trPr>
          <w:trHeight w:val="30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A42" w:rsidRDefault="00C77A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</w:tr>
    </w:tbl>
    <w:p w:rsidR="003918C7" w:rsidRDefault="003918C7" w:rsidP="00C77A42"/>
    <w:p w:rsidR="00C77A42" w:rsidRDefault="00C77A42" w:rsidP="00C77A42"/>
    <w:p w:rsidR="00C77A42" w:rsidRDefault="00C77A42" w:rsidP="00C77A42"/>
    <w:p w:rsidR="00C77A42" w:rsidRDefault="00C77A42" w:rsidP="00C77A42"/>
    <w:p w:rsidR="00C77A42" w:rsidRDefault="00C77A42" w:rsidP="00C77A42"/>
    <w:p w:rsidR="00A17399" w:rsidRDefault="00A17399" w:rsidP="00C77A42"/>
    <w:p w:rsidR="00C77A42" w:rsidRDefault="00C77A42" w:rsidP="00C77A42"/>
    <w:tbl>
      <w:tblPr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681"/>
        <w:gridCol w:w="1720"/>
        <w:gridCol w:w="1739"/>
        <w:gridCol w:w="2130"/>
        <w:gridCol w:w="1859"/>
      </w:tblGrid>
      <w:tr w:rsidR="00522DFD" w:rsidTr="00A17399">
        <w:trPr>
          <w:trHeight w:val="590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DFD" w:rsidRDefault="00A91F59" w:rsidP="00A91F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Tabella </w:t>
            </w:r>
            <w:r w:rsidR="00522D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  <w:r w:rsidR="00522D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- alunni </w:t>
            </w:r>
            <w:r w:rsidR="00522DFD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certificati </w:t>
            </w:r>
            <w:r w:rsidR="00522D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che compiono 6 anni entro il 31 dicembre 2014 ma che non sono stati iscritti alla scuola primaria in quanto trattenuti alla scuola dell'infanzia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sz w:val="20"/>
                <w:szCs w:val="20"/>
              </w:rPr>
            </w:pPr>
          </w:p>
        </w:tc>
      </w:tr>
      <w:tr w:rsidR="00522DFD" w:rsidTr="00A17399">
        <w:trPr>
          <w:trHeight w:val="1151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totale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cui permanenti in scuola infanzia statale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cui permanenti in scuola infanzia paritaria comunale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cui permanenti in scuola paritaria privata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cui dichiarati in istruzione parentale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BOLOGNA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FORLI'-CESENA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MODENA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PARMA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PIACENZA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RAVENNA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REGGIO EMILIA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RIMINI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522DFD" w:rsidTr="00A17399">
        <w:trPr>
          <w:trHeight w:val="28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DFD" w:rsidRDefault="00522D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C77A42" w:rsidRDefault="00C77A42" w:rsidP="00C77A42"/>
    <w:p w:rsidR="0077189F" w:rsidRDefault="0077189F" w:rsidP="00C77A42">
      <w:r>
        <w:t>NB i dati potrebbero aumentare in quanto le scuole per alcuni alunni potrebbero comunque decidere il trattenimento dopo la data delle iscrizioni</w:t>
      </w:r>
    </w:p>
    <w:p w:rsidR="00A91F59" w:rsidRDefault="00A91F59" w:rsidP="00C77A42"/>
    <w:p w:rsidR="00A91F59" w:rsidRDefault="00A91F59" w:rsidP="00C77A42"/>
    <w:p w:rsidR="00A91F59" w:rsidRDefault="00A91F59" w:rsidP="00C77A42">
      <w:r>
        <w:t>Tabella 6</w:t>
      </w:r>
      <w:r>
        <w:tab/>
        <w:t>Motivazioni per i trattenimenti di cui alla precedente Tabella 5</w:t>
      </w:r>
    </w:p>
    <w:p w:rsidR="00A91F59" w:rsidRDefault="00A91F59" w:rsidP="00C77A42"/>
    <w:tbl>
      <w:tblPr>
        <w:tblW w:w="1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140"/>
        <w:gridCol w:w="1000"/>
        <w:gridCol w:w="1120"/>
        <w:gridCol w:w="1020"/>
        <w:gridCol w:w="700"/>
        <w:gridCol w:w="880"/>
        <w:gridCol w:w="1220"/>
        <w:gridCol w:w="880"/>
        <w:gridCol w:w="1060"/>
        <w:gridCol w:w="640"/>
      </w:tblGrid>
      <w:tr w:rsidR="00A91F59" w:rsidTr="00A91F59">
        <w:trPr>
          <w:trHeight w:val="43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MOTIVAZIONE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A91F59" w:rsidTr="00A91F59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nello sviluppo psicofisico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</w:tr>
      <w:tr w:rsidR="00A91F59" w:rsidTr="00A91F59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ritardo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nello sviluppo del linguaggio e della comunicazione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</w:tr>
      <w:tr w:rsidR="00A91F59" w:rsidTr="00A91F59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gravissima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condizione di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pluriminorazione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</w:t>
            </w:r>
          </w:p>
        </w:tc>
      </w:tr>
      <w:tr w:rsidR="00A91F59" w:rsidTr="00A91F59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percorso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propedeutico all'acquisizione del Braille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F59" w:rsidRDefault="00A91F5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</w:tbl>
    <w:p w:rsidR="00A91F59" w:rsidRDefault="00A91F59" w:rsidP="00C77A42"/>
    <w:p w:rsidR="000F70DC" w:rsidRDefault="000F70DC" w:rsidP="00C77A42">
      <w:r>
        <w:t>[La Tabella 6 prosegue nella pagina seguente]</w:t>
      </w:r>
    </w:p>
    <w:p w:rsidR="000F70DC" w:rsidRDefault="000F70DC" w:rsidP="00C77A42"/>
    <w:p w:rsidR="000F70DC" w:rsidRDefault="000F70DC" w:rsidP="00C77A42"/>
    <w:p w:rsidR="000F70DC" w:rsidRDefault="000F70DC" w:rsidP="00C77A42"/>
    <w:p w:rsidR="000F70DC" w:rsidRDefault="000F70DC" w:rsidP="00C77A42"/>
    <w:p w:rsidR="000F70DC" w:rsidRDefault="000F70DC" w:rsidP="00C77A42"/>
    <w:p w:rsidR="000F70DC" w:rsidRDefault="000F70DC" w:rsidP="00C77A42"/>
    <w:p w:rsidR="000F70DC" w:rsidRDefault="000F70DC" w:rsidP="00C77A42"/>
    <w:p w:rsidR="000F70DC" w:rsidRDefault="000F70DC" w:rsidP="00C77A42"/>
    <w:p w:rsidR="000F70DC" w:rsidRDefault="000F70DC" w:rsidP="00C77A42"/>
    <w:tbl>
      <w:tblPr>
        <w:tblW w:w="11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140"/>
        <w:gridCol w:w="1000"/>
        <w:gridCol w:w="1120"/>
        <w:gridCol w:w="1020"/>
        <w:gridCol w:w="700"/>
        <w:gridCol w:w="880"/>
        <w:gridCol w:w="1220"/>
        <w:gridCol w:w="880"/>
        <w:gridCol w:w="1060"/>
        <w:gridCol w:w="640"/>
      </w:tblGrid>
      <w:tr w:rsidR="000F70DC" w:rsidTr="000F70DC">
        <w:trPr>
          <w:trHeight w:val="46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MOTIVAZIONE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FORLI'-CESENA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REGGIO EMILIA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TOTALI</w:t>
            </w:r>
          </w:p>
        </w:tc>
      </w:tr>
      <w:tr w:rsidR="000F70DC" w:rsidTr="000F70D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altro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(dire cosa)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sz w:val="20"/>
                <w:szCs w:val="20"/>
              </w:rPr>
            </w:pPr>
          </w:p>
        </w:tc>
      </w:tr>
      <w:tr w:rsidR="000F70DC" w:rsidTr="000F70DC">
        <w:trPr>
          <w:trHeight w:val="9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età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anagrafica reale inferiore di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almento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 anni a quella attribuita all'arrivo (straniero)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F70DC" w:rsidTr="000F70DC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difficile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situazione affido casa famiglia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F70DC" w:rsidTr="000F70DC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potenziamento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competenze di base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F70DC" w:rsidTr="000F70DC">
        <w:trPr>
          <w:trHeight w:val="9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già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trattenuto al nido completa i 3 anni di infanzia (non dice perché)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F70DC" w:rsidTr="000F70DC">
        <w:trPr>
          <w:trHeight w:val="11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consolidare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le acquisizioni raggiungere una autonomia operativa e aumentare i tempi di attenzione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F70DC" w:rsidTr="000F70DC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mancanza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autonomie e prerequisiti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</w:tr>
      <w:tr w:rsidR="000F70DC" w:rsidTr="000F70DC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percorso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propedeutico all'acquisizione del Braille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DC" w:rsidRDefault="000F70D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</w:tbl>
    <w:p w:rsidR="000F70DC" w:rsidRDefault="000F70DC" w:rsidP="00C77A42"/>
    <w:sectPr w:rsidR="000F70DC" w:rsidSect="000E087F">
      <w:headerReference w:type="default" r:id="rId6"/>
      <w:footerReference w:type="default" r:id="rId7"/>
      <w:pgSz w:w="16838" w:h="11906" w:orient="landscape"/>
      <w:pgMar w:top="1134" w:right="36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5F" w:rsidRDefault="00E4415F">
      <w:r>
        <w:separator/>
      </w:r>
    </w:p>
  </w:endnote>
  <w:endnote w:type="continuationSeparator" w:id="0">
    <w:p w:rsidR="00E4415F" w:rsidRDefault="00E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3B" w:rsidRDefault="0079443B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Stefano Versari</w:t>
    </w:r>
  </w:p>
  <w:p w:rsidR="0079443B" w:rsidRPr="00E707A4" w:rsidRDefault="0079443B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proofErr w:type="gramStart"/>
    <w:r w:rsidRPr="00E707A4">
      <w:rPr>
        <w:sz w:val="18"/>
        <w:szCs w:val="18"/>
      </w:rPr>
      <w:t>proc</w:t>
    </w:r>
    <w:r>
      <w:rPr>
        <w:sz w:val="18"/>
        <w:szCs w:val="18"/>
      </w:rPr>
      <w:t xml:space="preserve">edimento:   </w:t>
    </w:r>
    <w:proofErr w:type="gramEnd"/>
    <w:r>
      <w:rPr>
        <w:sz w:val="18"/>
        <w:szCs w:val="18"/>
      </w:rPr>
      <w:t xml:space="preserve">  Graziella Roda      Tel. 051/3785263</w:t>
    </w:r>
    <w:r w:rsidRPr="00E707A4">
      <w:rPr>
        <w:sz w:val="18"/>
        <w:szCs w:val="18"/>
      </w:rPr>
      <w:t xml:space="preserve">     </w:t>
    </w:r>
    <w:r>
      <w:rPr>
        <w:sz w:val="18"/>
        <w:szCs w:val="18"/>
      </w:rPr>
      <w:t xml:space="preserve">       e-mail:         </w:t>
    </w:r>
    <w:hyperlink r:id="rId1" w:history="1">
      <w:r w:rsidRPr="00973600">
        <w:rPr>
          <w:rStyle w:val="Collegamentoipertestuale"/>
          <w:sz w:val="18"/>
          <w:szCs w:val="18"/>
        </w:rPr>
        <w:t>graziella.roda@istruzione.it</w:t>
      </w:r>
    </w:hyperlink>
    <w:r>
      <w:rPr>
        <w:sz w:val="18"/>
        <w:szCs w:val="18"/>
      </w:rPr>
      <w:t xml:space="preserve">                                                      </w:t>
    </w:r>
    <w:r w:rsidRPr="00C77A42">
      <w:rPr>
        <w:sz w:val="18"/>
        <w:szCs w:val="18"/>
      </w:rPr>
      <w:fldChar w:fldCharType="begin"/>
    </w:r>
    <w:r w:rsidRPr="00C77A42">
      <w:rPr>
        <w:sz w:val="18"/>
        <w:szCs w:val="18"/>
      </w:rPr>
      <w:instrText>PAGE   \* MERGEFORMAT</w:instrText>
    </w:r>
    <w:r w:rsidRPr="00C77A42">
      <w:rPr>
        <w:sz w:val="18"/>
        <w:szCs w:val="18"/>
      </w:rPr>
      <w:fldChar w:fldCharType="separate"/>
    </w:r>
    <w:r w:rsidR="00F64025">
      <w:rPr>
        <w:noProof/>
        <w:sz w:val="18"/>
        <w:szCs w:val="18"/>
      </w:rPr>
      <w:t>2</w:t>
    </w:r>
    <w:r w:rsidRPr="00C77A42">
      <w:rPr>
        <w:sz w:val="18"/>
        <w:szCs w:val="18"/>
      </w:rPr>
      <w:fldChar w:fldCharType="end"/>
    </w:r>
  </w:p>
  <w:p w:rsidR="0079443B" w:rsidRDefault="0079443B" w:rsidP="00854C76">
    <w:pPr>
      <w:ind w:left="-567" w:right="-568"/>
      <w:jc w:val="center"/>
      <w:rPr>
        <w:sz w:val="20"/>
        <w:szCs w:val="20"/>
      </w:rPr>
    </w:pPr>
  </w:p>
  <w:p w:rsidR="0079443B" w:rsidRDefault="0079443B" w:rsidP="00854C76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051/37851 Fax: 051/4229721       </w:t>
    </w:r>
  </w:p>
  <w:p w:rsidR="0079443B" w:rsidRPr="00BA0E1A" w:rsidRDefault="0079443B" w:rsidP="00854C76">
    <w:pPr>
      <w:ind w:left="-567" w:right="-568"/>
      <w:jc w:val="center"/>
      <w:rPr>
        <w:sz w:val="18"/>
        <w:szCs w:val="18"/>
      </w:rPr>
    </w:pPr>
    <w:proofErr w:type="gramStart"/>
    <w:r>
      <w:rPr>
        <w:sz w:val="18"/>
        <w:szCs w:val="18"/>
      </w:rPr>
      <w:t>e-mail</w:t>
    </w:r>
    <w:proofErr w:type="gramEnd"/>
    <w:r>
      <w:rPr>
        <w:sz w:val="18"/>
        <w:szCs w:val="18"/>
      </w:rPr>
      <w:t xml:space="preserve">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     </w:t>
    </w:r>
    <w:hyperlink r:id="rId3" w:history="1">
      <w:r w:rsidRPr="004E2C9A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    </w:t>
    </w:r>
    <w:r w:rsidRPr="00BA0E1A">
      <w:rPr>
        <w:sz w:val="18"/>
        <w:szCs w:val="18"/>
      </w:rPr>
      <w:t xml:space="preserve">Sito web: </w:t>
    </w:r>
    <w:hyperlink r:id="rId4" w:history="1">
      <w:r w:rsidRPr="004E2C9A">
        <w:rPr>
          <w:rStyle w:val="Collegamentoipertestuale"/>
          <w:sz w:val="18"/>
          <w:szCs w:val="18"/>
        </w:rPr>
        <w:t>www.istruzioneer.it</w:t>
      </w:r>
    </w:hyperlink>
    <w:r>
      <w:rPr>
        <w:sz w:val="18"/>
        <w:szCs w:val="18"/>
      </w:rPr>
      <w:t xml:space="preserve"> </w:t>
    </w:r>
  </w:p>
  <w:p w:rsidR="0079443B" w:rsidRDefault="007944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5F" w:rsidRDefault="00E4415F">
      <w:r>
        <w:separator/>
      </w:r>
    </w:p>
  </w:footnote>
  <w:footnote w:type="continuationSeparator" w:id="0">
    <w:p w:rsidR="00E4415F" w:rsidRDefault="00E4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3B" w:rsidRDefault="0079443B" w:rsidP="00854C76">
    <w:pPr>
      <w:pStyle w:val="Intestazione"/>
      <w:jc w:val="center"/>
    </w:pPr>
    <w:r>
      <w:rPr>
        <w:noProof/>
      </w:rPr>
      <w:drawing>
        <wp:inline distT="0" distB="0" distL="0" distR="0">
          <wp:extent cx="3943350" cy="1438275"/>
          <wp:effectExtent l="0" t="0" r="0" b="9525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43B" w:rsidRDefault="0079443B" w:rsidP="00854C76">
    <w:pPr>
      <w:pStyle w:val="Intestazione"/>
      <w:jc w:val="center"/>
    </w:pPr>
    <w:r w:rsidRPr="00976DC4">
      <w:rPr>
        <w:sz w:val="22"/>
        <w:szCs w:val="22"/>
      </w:rPr>
      <w:t>Ufficio III - Diritto allo studio. Istruzione non statale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7F"/>
    <w:rsid w:val="00016D03"/>
    <w:rsid w:val="000E087F"/>
    <w:rsid w:val="000F6B1E"/>
    <w:rsid w:val="000F70DC"/>
    <w:rsid w:val="0011093B"/>
    <w:rsid w:val="00121B1D"/>
    <w:rsid w:val="00157EB9"/>
    <w:rsid w:val="00246F8F"/>
    <w:rsid w:val="00291A84"/>
    <w:rsid w:val="0034219B"/>
    <w:rsid w:val="003918C7"/>
    <w:rsid w:val="003B5C8E"/>
    <w:rsid w:val="00490787"/>
    <w:rsid w:val="004B7EBB"/>
    <w:rsid w:val="00522DFD"/>
    <w:rsid w:val="00547240"/>
    <w:rsid w:val="005711E6"/>
    <w:rsid w:val="0058092B"/>
    <w:rsid w:val="00637F3F"/>
    <w:rsid w:val="00715496"/>
    <w:rsid w:val="0077189F"/>
    <w:rsid w:val="0079443B"/>
    <w:rsid w:val="00825F13"/>
    <w:rsid w:val="00854C76"/>
    <w:rsid w:val="00857DE6"/>
    <w:rsid w:val="00A17399"/>
    <w:rsid w:val="00A91F59"/>
    <w:rsid w:val="00AA32F9"/>
    <w:rsid w:val="00B26C7F"/>
    <w:rsid w:val="00B61A96"/>
    <w:rsid w:val="00C36B99"/>
    <w:rsid w:val="00C77A42"/>
    <w:rsid w:val="00DB4F6E"/>
    <w:rsid w:val="00DC1B0D"/>
    <w:rsid w:val="00E4415F"/>
    <w:rsid w:val="00E51202"/>
    <w:rsid w:val="00F02107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6D5EB-0D9E-422D-84AF-EBB4E472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4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%20Rod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49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9636</CharactersWithSpaces>
  <SharedDoc>false</SharedDoc>
  <HLinks>
    <vt:vector size="24" baseType="variant">
      <vt:variant>
        <vt:i4>8060986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http://www.istruzioneer.it/</vt:lpwstr>
      </vt:variant>
      <vt:variant>
        <vt:lpwstr/>
      </vt:variant>
      <vt:variant>
        <vt:i4>2031736</vt:i4>
      </vt:variant>
      <vt:variant>
        <vt:i4>6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mailto:direzione-emiliaromagna@istruzione.it</vt:lpwstr>
      </vt:variant>
      <vt:variant>
        <vt:lpwstr/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mailto:graziella.roda@istruzione.it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Roda</dc:creator>
  <cp:keywords/>
  <dc:description/>
  <cp:lastModifiedBy>Graziella Roda</cp:lastModifiedBy>
  <cp:revision>17</cp:revision>
  <cp:lastPrinted>1899-12-31T23:00:00Z</cp:lastPrinted>
  <dcterms:created xsi:type="dcterms:W3CDTF">2014-07-02T08:17:00Z</dcterms:created>
  <dcterms:modified xsi:type="dcterms:W3CDTF">2014-07-22T07:26:00Z</dcterms:modified>
</cp:coreProperties>
</file>