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17" w:rsidRDefault="00927941">
      <w:pPr>
        <w:rPr>
          <w:i/>
          <w:sz w:val="32"/>
          <w:szCs w:val="32"/>
        </w:rPr>
      </w:pPr>
      <w:r>
        <w:rPr>
          <w:i/>
          <w:noProof/>
          <w:sz w:val="32"/>
          <w:szCs w:val="32"/>
        </w:rPr>
        <w:pict>
          <v:line id="_x0000_s1039" style="position:absolute;z-index:1" from="-53.4pt,11.75pt" to="549.6pt,11.75pt"/>
        </w:pict>
      </w:r>
    </w:p>
    <w:p w:rsidR="00D010F1" w:rsidRPr="002B26D6" w:rsidRDefault="00B81DAD" w:rsidP="00D010F1">
      <w:pPr>
        <w:jc w:val="center"/>
        <w:rPr>
          <w:rFonts w:ascii="Comic Sans MS" w:hAnsi="Comic Sans MS"/>
          <w:b/>
          <w:sz w:val="28"/>
          <w:szCs w:val="28"/>
        </w:rPr>
      </w:pPr>
      <w:r w:rsidRPr="002B26D6">
        <w:rPr>
          <w:rFonts w:ascii="Comic Sans MS" w:hAnsi="Comic Sans MS"/>
          <w:b/>
          <w:sz w:val="28"/>
          <w:szCs w:val="28"/>
        </w:rPr>
        <w:t>Adesione delle Scuole Secondarie di Secondo Grado all’</w:t>
      </w:r>
      <w:r w:rsidR="00D010F1" w:rsidRPr="002B26D6">
        <w:rPr>
          <w:rFonts w:ascii="Comic Sans MS" w:hAnsi="Comic Sans MS"/>
          <w:b/>
          <w:sz w:val="28"/>
          <w:szCs w:val="28"/>
        </w:rPr>
        <w:t>Accordo di rete per l’accoglienza e l’inclusione degli alunni stranieri neo arrivati</w:t>
      </w:r>
    </w:p>
    <w:p w:rsidR="00D010F1" w:rsidRDefault="00D010F1" w:rsidP="00534756">
      <w:pPr>
        <w:jc w:val="center"/>
        <w:rPr>
          <w:rFonts w:ascii="Comic Sans MS" w:hAnsi="Comic Sans MS"/>
          <w:b/>
          <w:sz w:val="22"/>
          <w:szCs w:val="22"/>
        </w:rPr>
      </w:pPr>
    </w:p>
    <w:p w:rsidR="002B26D6" w:rsidRPr="00534756" w:rsidRDefault="002B26D6" w:rsidP="00534756">
      <w:pPr>
        <w:jc w:val="center"/>
        <w:rPr>
          <w:rFonts w:ascii="Comic Sans MS" w:hAnsi="Comic Sans MS"/>
          <w:b/>
          <w:sz w:val="22"/>
          <w:szCs w:val="22"/>
        </w:rPr>
      </w:pPr>
    </w:p>
    <w:p w:rsidR="00D53559" w:rsidRPr="00F52656" w:rsidRDefault="00A21209" w:rsidP="00F52656">
      <w:pPr>
        <w:ind w:firstLine="708"/>
        <w:jc w:val="both"/>
        <w:rPr>
          <w:rFonts w:ascii="Comic Sans MS" w:hAnsi="Comic Sans MS"/>
        </w:rPr>
      </w:pPr>
      <w:r>
        <w:rPr>
          <w:rFonts w:ascii="Comic Sans MS" w:hAnsi="Comic Sans MS"/>
        </w:rPr>
        <w:t>L’anno duemilaquattordici</w:t>
      </w:r>
      <w:r w:rsidR="00D53559" w:rsidRPr="00F52656">
        <w:rPr>
          <w:rFonts w:ascii="Comic Sans MS" w:hAnsi="Comic Sans MS"/>
        </w:rPr>
        <w:t>, addì</w:t>
      </w:r>
      <w:r w:rsidR="00E15588">
        <w:rPr>
          <w:rFonts w:ascii="Comic Sans MS" w:hAnsi="Comic Sans MS"/>
        </w:rPr>
        <w:t xml:space="preserve"> </w:t>
      </w:r>
      <w:proofErr w:type="spellStart"/>
      <w:r w:rsidR="00714B4D">
        <w:rPr>
          <w:rFonts w:ascii="Comic Sans MS" w:hAnsi="Comic Sans MS"/>
        </w:rPr>
        <w:t>……………</w:t>
      </w:r>
      <w:proofErr w:type="spellEnd"/>
      <w:r w:rsidR="00714B4D">
        <w:rPr>
          <w:rFonts w:ascii="Comic Sans MS" w:hAnsi="Comic Sans MS"/>
        </w:rPr>
        <w:t xml:space="preserve">. </w:t>
      </w:r>
      <w:r w:rsidR="00D53559" w:rsidRPr="00F52656">
        <w:rPr>
          <w:rFonts w:ascii="Comic Sans MS" w:hAnsi="Comic Sans MS"/>
        </w:rPr>
        <w:t>con il presente atto, da valere a tutti gli effetti di legge, presso la sede dell’Istituzione scolastica</w:t>
      </w:r>
      <w:r w:rsidR="003B452B">
        <w:rPr>
          <w:rFonts w:ascii="Comic Sans MS" w:hAnsi="Comic Sans MS"/>
        </w:rPr>
        <w:t xml:space="preserve"> </w:t>
      </w:r>
      <w:proofErr w:type="spellStart"/>
      <w:r w:rsidR="003B452B">
        <w:rPr>
          <w:rFonts w:ascii="Comic Sans MS" w:hAnsi="Comic Sans MS"/>
        </w:rPr>
        <w:t>……………………</w:t>
      </w:r>
      <w:proofErr w:type="spellEnd"/>
      <w:r w:rsidR="00D53559" w:rsidRPr="00F52656">
        <w:rPr>
          <w:rFonts w:ascii="Comic Sans MS" w:hAnsi="Comic Sans MS"/>
        </w:rPr>
        <w:t xml:space="preserve">,  avanti a me, </w:t>
      </w:r>
      <w:proofErr w:type="spellStart"/>
      <w:r w:rsidR="003B452B">
        <w:rPr>
          <w:rFonts w:ascii="Comic Sans MS" w:hAnsi="Comic Sans MS"/>
        </w:rPr>
        <w:t>…………………………</w:t>
      </w:r>
      <w:proofErr w:type="spellEnd"/>
      <w:r w:rsidR="003B452B">
        <w:rPr>
          <w:rFonts w:ascii="Comic Sans MS" w:hAnsi="Comic Sans MS"/>
        </w:rPr>
        <w:t>.</w:t>
      </w:r>
      <w:r w:rsidR="00534756" w:rsidRPr="00F52656">
        <w:rPr>
          <w:rFonts w:ascii="Comic Sans MS" w:hAnsi="Comic Sans MS"/>
        </w:rPr>
        <w:t>,</w:t>
      </w:r>
      <w:r w:rsidR="00D53559" w:rsidRPr="00F52656">
        <w:rPr>
          <w:rFonts w:ascii="Comic Sans MS" w:hAnsi="Comic Sans MS"/>
        </w:rPr>
        <w:t xml:space="preserve"> </w:t>
      </w:r>
      <w:r w:rsidR="00F52656">
        <w:rPr>
          <w:rFonts w:ascii="Comic Sans MS" w:hAnsi="Comic Sans MS"/>
        </w:rPr>
        <w:t xml:space="preserve"> </w:t>
      </w:r>
      <w:r w:rsidR="00D53559" w:rsidRPr="00F52656">
        <w:rPr>
          <w:rFonts w:ascii="Comic Sans MS" w:hAnsi="Comic Sans MS"/>
        </w:rPr>
        <w:t>sono presenti: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3"/>
        <w:gridCol w:w="65"/>
      </w:tblGrid>
      <w:tr w:rsidR="004D1DE7" w:rsidRPr="00AB3BC4" w:rsidTr="004D1DE7">
        <w:trPr>
          <w:trHeight w:val="3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1DE7" w:rsidRPr="00AB3BC4" w:rsidRDefault="003B452B" w:rsidP="003B452B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il </w:t>
            </w:r>
            <w:proofErr w:type="spellStart"/>
            <w:r>
              <w:rPr>
                <w:rFonts w:ascii="Comic Sans MS" w:hAnsi="Comic Sans MS"/>
              </w:rPr>
              <w:t>dott</w:t>
            </w:r>
            <w:proofErr w:type="spellEnd"/>
            <w:r>
              <w:rPr>
                <w:rFonts w:ascii="Comic Sans MS" w:hAnsi="Comic Sans MS"/>
              </w:rPr>
              <w:t>/</w:t>
            </w:r>
            <w:r w:rsidR="00D53559" w:rsidRPr="00AB3BC4">
              <w:rPr>
                <w:rFonts w:ascii="Comic Sans MS" w:hAnsi="Comic Sans MS"/>
              </w:rPr>
              <w:t>l</w:t>
            </w:r>
            <w:r w:rsidR="00205100" w:rsidRPr="00AB3BC4">
              <w:rPr>
                <w:rFonts w:ascii="Comic Sans MS" w:hAnsi="Comic Sans MS"/>
              </w:rPr>
              <w:t>a</w:t>
            </w:r>
            <w:r w:rsidR="00D53559" w:rsidRPr="00AB3BC4">
              <w:rPr>
                <w:rFonts w:ascii="Comic Sans MS" w:hAnsi="Comic Sans MS"/>
              </w:rPr>
              <w:t xml:space="preserve"> </w:t>
            </w:r>
            <w:r w:rsidR="0006278E" w:rsidRPr="00AB3BC4">
              <w:rPr>
                <w:rFonts w:ascii="Comic Sans MS" w:hAnsi="Comic Sans MS"/>
              </w:rPr>
              <w:t>d</w:t>
            </w:r>
            <w:r w:rsidR="00D53559" w:rsidRPr="00AB3BC4">
              <w:rPr>
                <w:rFonts w:ascii="Comic Sans MS" w:hAnsi="Comic Sans MS"/>
              </w:rPr>
              <w:t>ott.</w:t>
            </w:r>
            <w:r w:rsidR="00656282" w:rsidRPr="00AB3BC4">
              <w:rPr>
                <w:rFonts w:ascii="Comic Sans MS" w:hAnsi="Comic Sans MS"/>
              </w:rPr>
              <w:t>ssa</w:t>
            </w:r>
            <w:r w:rsidR="00D53559" w:rsidRPr="00AB3BC4">
              <w:rPr>
                <w:rFonts w:ascii="Comic Sans MS" w:hAnsi="Comic Sans MS"/>
              </w:rPr>
              <w:t xml:space="preserve"> </w:t>
            </w:r>
            <w:proofErr w:type="spellStart"/>
            <w:r w:rsidR="00714B4D">
              <w:rPr>
                <w:rFonts w:ascii="Comic Sans MS" w:hAnsi="Comic Sans MS"/>
              </w:rPr>
              <w:t>……………</w:t>
            </w:r>
            <w:proofErr w:type="spellEnd"/>
            <w:r w:rsidR="00714B4D">
              <w:rPr>
                <w:rFonts w:ascii="Comic Sans MS" w:hAnsi="Comic Sans MS"/>
              </w:rPr>
              <w:t>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DE7" w:rsidRPr="00AB3BC4" w:rsidRDefault="004D1DE7" w:rsidP="000A3578">
            <w:pPr>
              <w:jc w:val="both"/>
              <w:rPr>
                <w:rFonts w:ascii="Comic Sans MS" w:hAnsi="Comic Sans MS"/>
              </w:rPr>
            </w:pPr>
          </w:p>
        </w:tc>
      </w:tr>
    </w:tbl>
    <w:p w:rsidR="00D2363E" w:rsidRPr="00F52656" w:rsidRDefault="00D53559" w:rsidP="00D2363E">
      <w:pPr>
        <w:jc w:val="both"/>
        <w:rPr>
          <w:rFonts w:ascii="Comic Sans MS" w:hAnsi="Comic Sans MS"/>
          <w:sz w:val="20"/>
          <w:szCs w:val="20"/>
        </w:rPr>
      </w:pPr>
      <w:r w:rsidRPr="00F52656">
        <w:rPr>
          <w:rFonts w:ascii="Comic Sans MS" w:hAnsi="Comic Sans MS"/>
          <w:sz w:val="20"/>
          <w:szCs w:val="20"/>
        </w:rPr>
        <w:t xml:space="preserve">nella sua qualità di dirigente scolastico preposto all’Istituzione </w:t>
      </w:r>
      <w:proofErr w:type="spellStart"/>
      <w:r w:rsidRPr="00F52656">
        <w:rPr>
          <w:rFonts w:ascii="Comic Sans MS" w:hAnsi="Comic Sans MS"/>
          <w:sz w:val="20"/>
          <w:szCs w:val="20"/>
        </w:rPr>
        <w:t>scolastica</w:t>
      </w:r>
      <w:r w:rsidR="003B452B">
        <w:rPr>
          <w:rFonts w:ascii="Comic Sans MS" w:hAnsi="Comic Sans MS"/>
          <w:sz w:val="20"/>
          <w:szCs w:val="20"/>
        </w:rPr>
        <w:t>…………………</w:t>
      </w:r>
      <w:proofErr w:type="spellEnd"/>
      <w:r w:rsidR="003B452B">
        <w:rPr>
          <w:rFonts w:ascii="Comic Sans MS" w:hAnsi="Comic Sans MS"/>
          <w:sz w:val="20"/>
          <w:szCs w:val="20"/>
        </w:rPr>
        <w:t>.</w:t>
      </w:r>
      <w:r w:rsidRPr="00F52656">
        <w:rPr>
          <w:rFonts w:ascii="Comic Sans MS" w:hAnsi="Comic Sans MS"/>
          <w:sz w:val="20"/>
          <w:szCs w:val="20"/>
        </w:rPr>
        <w:t>, suo legale rappresentante</w:t>
      </w:r>
      <w:r w:rsidR="006F455E">
        <w:rPr>
          <w:rFonts w:ascii="Comic Sans MS" w:hAnsi="Comic Sans MS"/>
          <w:sz w:val="20"/>
          <w:szCs w:val="20"/>
        </w:rPr>
        <w:t xml:space="preserve"> </w:t>
      </w:r>
      <w:r w:rsidR="006F455E">
        <w:rPr>
          <w:rFonts w:ascii="Comic Sans MS" w:hAnsi="Comic Sans MS"/>
          <w:i/>
          <w:sz w:val="20"/>
          <w:szCs w:val="20"/>
        </w:rPr>
        <w:t>pro-tempore</w:t>
      </w:r>
      <w:r w:rsidRPr="00F52656">
        <w:rPr>
          <w:rFonts w:ascii="Comic Sans MS" w:hAnsi="Comic Sans MS"/>
          <w:sz w:val="20"/>
          <w:szCs w:val="20"/>
        </w:rPr>
        <w:t>, autorizzato alla stipulazione del presente atto</w:t>
      </w:r>
      <w:r w:rsidR="00D2363E">
        <w:rPr>
          <w:rFonts w:ascii="Comic Sans MS" w:hAnsi="Comic Sans MS"/>
          <w:sz w:val="20"/>
          <w:szCs w:val="20"/>
        </w:rPr>
        <w:t xml:space="preserve"> come da </w:t>
      </w:r>
      <w:r w:rsidR="00D2363E" w:rsidRPr="00F52656">
        <w:rPr>
          <w:rFonts w:ascii="Comic Sans MS" w:hAnsi="Comic Sans MS"/>
          <w:sz w:val="20"/>
          <w:szCs w:val="20"/>
        </w:rPr>
        <w:t>delibera del Consiglio d’Istituto della medesima Istituzione scolastica</w:t>
      </w:r>
      <w:r w:rsidR="00D2363E">
        <w:rPr>
          <w:rFonts w:ascii="Comic Sans MS" w:hAnsi="Comic Sans MS"/>
          <w:sz w:val="20"/>
          <w:szCs w:val="20"/>
        </w:rPr>
        <w:t>;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</w:p>
    <w:tbl>
      <w:tblPr>
        <w:tblW w:w="497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4"/>
      </w:tblGrid>
      <w:tr w:rsidR="00AB3BC4" w:rsidRPr="00AB3BC4" w:rsidTr="00AB3BC4">
        <w:trPr>
          <w:trHeight w:val="3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3BC4" w:rsidRPr="00AB3BC4" w:rsidRDefault="003B452B" w:rsidP="003B452B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il </w:t>
            </w:r>
            <w:proofErr w:type="spellStart"/>
            <w:r>
              <w:rPr>
                <w:rFonts w:ascii="Comic Sans MS" w:hAnsi="Comic Sans MS"/>
              </w:rPr>
              <w:t>dott</w:t>
            </w:r>
            <w:proofErr w:type="spellEnd"/>
            <w:r>
              <w:rPr>
                <w:rFonts w:ascii="Comic Sans MS" w:hAnsi="Comic Sans MS"/>
              </w:rPr>
              <w:t>/</w:t>
            </w:r>
            <w:r w:rsidRPr="00AB3BC4">
              <w:rPr>
                <w:rFonts w:ascii="Comic Sans MS" w:hAnsi="Comic Sans MS"/>
              </w:rPr>
              <w:t xml:space="preserve">la dott.ssa </w:t>
            </w:r>
            <w:proofErr w:type="spellStart"/>
            <w:r w:rsidR="00714B4D">
              <w:rPr>
                <w:rFonts w:ascii="Comic Sans MS" w:hAnsi="Comic Sans MS"/>
              </w:rPr>
              <w:t>……………</w:t>
            </w:r>
            <w:proofErr w:type="spellEnd"/>
            <w:r w:rsidR="00714B4D">
              <w:rPr>
                <w:rFonts w:ascii="Comic Sans MS" w:hAnsi="Comic Sans MS"/>
              </w:rPr>
              <w:t>.</w:t>
            </w:r>
          </w:p>
        </w:tc>
      </w:tr>
    </w:tbl>
    <w:p w:rsidR="00D53559" w:rsidRPr="00F52656" w:rsidRDefault="00D53559" w:rsidP="000A3578">
      <w:pPr>
        <w:jc w:val="both"/>
        <w:rPr>
          <w:rFonts w:ascii="Comic Sans MS" w:hAnsi="Comic Sans MS"/>
          <w:sz w:val="20"/>
          <w:szCs w:val="20"/>
        </w:rPr>
      </w:pPr>
      <w:r w:rsidRPr="00F52656">
        <w:rPr>
          <w:rFonts w:ascii="Comic Sans MS" w:hAnsi="Comic Sans MS"/>
          <w:sz w:val="20"/>
          <w:szCs w:val="20"/>
        </w:rPr>
        <w:t>nella sua qualità di dirigente scolastico preposto all’Istituzione scolastica</w:t>
      </w:r>
      <w:r w:rsidR="003B452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3B452B">
        <w:rPr>
          <w:rFonts w:ascii="Comic Sans MS" w:hAnsi="Comic Sans MS"/>
          <w:sz w:val="20"/>
          <w:szCs w:val="20"/>
        </w:rPr>
        <w:t>…………………………</w:t>
      </w:r>
      <w:proofErr w:type="spellEnd"/>
      <w:r w:rsidR="003B452B">
        <w:rPr>
          <w:rFonts w:ascii="Comic Sans MS" w:hAnsi="Comic Sans MS"/>
          <w:sz w:val="20"/>
          <w:szCs w:val="20"/>
        </w:rPr>
        <w:t>..</w:t>
      </w:r>
      <w:r w:rsidRPr="00F52656">
        <w:rPr>
          <w:rFonts w:ascii="Comic Sans MS" w:hAnsi="Comic Sans MS"/>
          <w:sz w:val="20"/>
          <w:szCs w:val="20"/>
        </w:rPr>
        <w:t>, suo legale rappresentante</w:t>
      </w:r>
      <w:r w:rsidR="006F455E">
        <w:rPr>
          <w:rFonts w:ascii="Comic Sans MS" w:hAnsi="Comic Sans MS"/>
          <w:sz w:val="20"/>
          <w:szCs w:val="20"/>
        </w:rPr>
        <w:t xml:space="preserve"> </w:t>
      </w:r>
      <w:r w:rsidR="006F455E">
        <w:rPr>
          <w:rFonts w:ascii="Comic Sans MS" w:hAnsi="Comic Sans MS"/>
          <w:i/>
          <w:sz w:val="20"/>
          <w:szCs w:val="20"/>
        </w:rPr>
        <w:t>pro-tempore</w:t>
      </w:r>
      <w:r w:rsidRPr="00F52656">
        <w:rPr>
          <w:rFonts w:ascii="Comic Sans MS" w:hAnsi="Comic Sans MS"/>
          <w:sz w:val="20"/>
          <w:szCs w:val="20"/>
        </w:rPr>
        <w:t>, autorizzato alla st</w:t>
      </w:r>
      <w:r w:rsidR="00D2363E">
        <w:rPr>
          <w:rFonts w:ascii="Comic Sans MS" w:hAnsi="Comic Sans MS"/>
          <w:sz w:val="20"/>
          <w:szCs w:val="20"/>
        </w:rPr>
        <w:t xml:space="preserve">ipulazione del presente atto come da </w:t>
      </w:r>
      <w:r w:rsidRPr="00F52656">
        <w:rPr>
          <w:rFonts w:ascii="Comic Sans MS" w:hAnsi="Comic Sans MS"/>
          <w:sz w:val="20"/>
          <w:szCs w:val="20"/>
        </w:rPr>
        <w:t>delibera del Consiglio d’Istituto della medesima Istituzione scolastica</w:t>
      </w:r>
      <w:r w:rsidR="00D2363E">
        <w:rPr>
          <w:rFonts w:ascii="Comic Sans MS" w:hAnsi="Comic Sans MS"/>
          <w:sz w:val="20"/>
          <w:szCs w:val="20"/>
        </w:rPr>
        <w:t>;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3"/>
        <w:gridCol w:w="65"/>
      </w:tblGrid>
      <w:tr w:rsidR="00B81DAD" w:rsidRPr="00AB3BC4" w:rsidTr="00D63AB1">
        <w:trPr>
          <w:trHeight w:val="3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1DAD" w:rsidRPr="00AB3BC4" w:rsidRDefault="003B452B" w:rsidP="003B452B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il </w:t>
            </w:r>
            <w:proofErr w:type="spellStart"/>
            <w:r>
              <w:rPr>
                <w:rFonts w:ascii="Comic Sans MS" w:hAnsi="Comic Sans MS"/>
              </w:rPr>
              <w:t>dott</w:t>
            </w:r>
            <w:proofErr w:type="spellEnd"/>
            <w:r>
              <w:rPr>
                <w:rFonts w:ascii="Comic Sans MS" w:hAnsi="Comic Sans MS"/>
              </w:rPr>
              <w:t>/</w:t>
            </w:r>
            <w:r w:rsidRPr="00AB3BC4">
              <w:rPr>
                <w:rFonts w:ascii="Comic Sans MS" w:hAnsi="Comic Sans MS"/>
              </w:rPr>
              <w:t xml:space="preserve">la dott.ssa </w:t>
            </w:r>
            <w:proofErr w:type="spellStart"/>
            <w:r w:rsidR="00714B4D">
              <w:rPr>
                <w:rFonts w:ascii="Comic Sans MS" w:hAnsi="Comic Sans MS"/>
              </w:rPr>
              <w:t>……………</w:t>
            </w:r>
            <w:proofErr w:type="spellEnd"/>
            <w:r w:rsidR="00714B4D">
              <w:rPr>
                <w:rFonts w:ascii="Comic Sans MS" w:hAnsi="Comic Sans MS"/>
              </w:rPr>
              <w:t>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1DAD" w:rsidRPr="00AB3BC4" w:rsidRDefault="00B81DAD" w:rsidP="00D63AB1">
            <w:pPr>
              <w:jc w:val="both"/>
              <w:rPr>
                <w:rFonts w:ascii="Comic Sans MS" w:hAnsi="Comic Sans MS"/>
              </w:rPr>
            </w:pPr>
          </w:p>
        </w:tc>
      </w:tr>
    </w:tbl>
    <w:p w:rsidR="00D2363E" w:rsidRDefault="00D53559" w:rsidP="00D2363E">
      <w:pPr>
        <w:jc w:val="both"/>
        <w:rPr>
          <w:rFonts w:ascii="Comic Sans MS" w:hAnsi="Comic Sans MS"/>
          <w:sz w:val="20"/>
          <w:szCs w:val="20"/>
        </w:rPr>
      </w:pPr>
      <w:r w:rsidRPr="00F52656">
        <w:rPr>
          <w:rFonts w:ascii="Comic Sans MS" w:hAnsi="Comic Sans MS"/>
          <w:sz w:val="20"/>
          <w:szCs w:val="20"/>
        </w:rPr>
        <w:t>nella sua qualità di dirigente scolastico preposto all’Istituzione scolastica</w:t>
      </w:r>
      <w:r w:rsidR="003B452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3B452B">
        <w:rPr>
          <w:rFonts w:ascii="Comic Sans MS" w:hAnsi="Comic Sans MS"/>
          <w:sz w:val="20"/>
          <w:szCs w:val="20"/>
        </w:rPr>
        <w:t>………………</w:t>
      </w:r>
      <w:proofErr w:type="spellEnd"/>
      <w:r w:rsidR="003B452B">
        <w:rPr>
          <w:rFonts w:ascii="Comic Sans MS" w:hAnsi="Comic Sans MS"/>
          <w:sz w:val="20"/>
          <w:szCs w:val="20"/>
        </w:rPr>
        <w:t>..</w:t>
      </w:r>
      <w:r w:rsidRPr="00F52656">
        <w:rPr>
          <w:rFonts w:ascii="Comic Sans MS" w:hAnsi="Comic Sans MS"/>
          <w:sz w:val="20"/>
          <w:szCs w:val="20"/>
        </w:rPr>
        <w:t>, suo legale rappresentante</w:t>
      </w:r>
      <w:r w:rsidR="006F455E">
        <w:rPr>
          <w:rFonts w:ascii="Comic Sans MS" w:hAnsi="Comic Sans MS"/>
          <w:sz w:val="20"/>
          <w:szCs w:val="20"/>
        </w:rPr>
        <w:t xml:space="preserve"> </w:t>
      </w:r>
      <w:r w:rsidR="006F455E">
        <w:rPr>
          <w:rFonts w:ascii="Comic Sans MS" w:hAnsi="Comic Sans MS"/>
          <w:i/>
          <w:sz w:val="20"/>
          <w:szCs w:val="20"/>
        </w:rPr>
        <w:t>pro-tempore</w:t>
      </w:r>
      <w:r w:rsidRPr="00F52656">
        <w:rPr>
          <w:rFonts w:ascii="Comic Sans MS" w:hAnsi="Comic Sans MS"/>
          <w:sz w:val="20"/>
          <w:szCs w:val="20"/>
        </w:rPr>
        <w:t xml:space="preserve">, autorizzato alla stipulazione del presente atto </w:t>
      </w:r>
      <w:r w:rsidR="00D2363E">
        <w:rPr>
          <w:rFonts w:ascii="Comic Sans MS" w:hAnsi="Comic Sans MS"/>
          <w:sz w:val="20"/>
          <w:szCs w:val="20"/>
        </w:rPr>
        <w:t xml:space="preserve">come da </w:t>
      </w:r>
      <w:r w:rsidR="00D2363E" w:rsidRPr="00F52656">
        <w:rPr>
          <w:rFonts w:ascii="Comic Sans MS" w:hAnsi="Comic Sans MS"/>
          <w:sz w:val="20"/>
          <w:szCs w:val="20"/>
        </w:rPr>
        <w:t>delibera del Consiglio d’Istituto della medesima Istituzione scolastica</w:t>
      </w:r>
      <w:r w:rsidR="00D2363E">
        <w:rPr>
          <w:rFonts w:ascii="Comic Sans MS" w:hAnsi="Comic Sans MS"/>
          <w:sz w:val="20"/>
          <w:szCs w:val="20"/>
        </w:rPr>
        <w:t>;</w:t>
      </w:r>
    </w:p>
    <w:p w:rsidR="00B81DAD" w:rsidRDefault="00B81DAD" w:rsidP="00D2363E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3"/>
        <w:gridCol w:w="65"/>
      </w:tblGrid>
      <w:tr w:rsidR="00B81DAD" w:rsidRPr="00F52656" w:rsidTr="00D63AB1">
        <w:trPr>
          <w:trHeight w:val="3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1DAD" w:rsidRPr="00F52656" w:rsidRDefault="003B452B" w:rsidP="003B452B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il </w:t>
            </w:r>
            <w:proofErr w:type="spellStart"/>
            <w:r>
              <w:rPr>
                <w:rFonts w:ascii="Comic Sans MS" w:hAnsi="Comic Sans MS"/>
              </w:rPr>
              <w:t>dott</w:t>
            </w:r>
            <w:proofErr w:type="spellEnd"/>
            <w:r>
              <w:rPr>
                <w:rFonts w:ascii="Comic Sans MS" w:hAnsi="Comic Sans MS"/>
              </w:rPr>
              <w:t>/</w:t>
            </w:r>
            <w:r w:rsidRPr="00AB3BC4">
              <w:rPr>
                <w:rFonts w:ascii="Comic Sans MS" w:hAnsi="Comic Sans MS"/>
              </w:rPr>
              <w:t xml:space="preserve">la dott.ssa </w:t>
            </w:r>
            <w:proofErr w:type="spellStart"/>
            <w:r w:rsidR="00714B4D">
              <w:rPr>
                <w:rFonts w:ascii="Comic Sans MS" w:hAnsi="Comic Sans MS"/>
              </w:rPr>
              <w:t>……………</w:t>
            </w:r>
            <w:proofErr w:type="spellEnd"/>
            <w:r w:rsidR="00714B4D">
              <w:rPr>
                <w:rFonts w:ascii="Comic Sans MS" w:hAnsi="Comic Sans MS"/>
              </w:rPr>
              <w:t>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1DAD" w:rsidRPr="00F52656" w:rsidRDefault="00B81DAD" w:rsidP="00D63AB1">
            <w:pPr>
              <w:jc w:val="both"/>
              <w:rPr>
                <w:rFonts w:ascii="Comic Sans MS" w:hAnsi="Comic Sans MS"/>
              </w:rPr>
            </w:pPr>
          </w:p>
        </w:tc>
      </w:tr>
    </w:tbl>
    <w:p w:rsidR="00B81DAD" w:rsidRDefault="00B81DAD" w:rsidP="00B81DAD">
      <w:pPr>
        <w:jc w:val="both"/>
        <w:rPr>
          <w:rFonts w:ascii="Comic Sans MS" w:hAnsi="Comic Sans MS"/>
          <w:sz w:val="20"/>
          <w:szCs w:val="20"/>
        </w:rPr>
      </w:pPr>
      <w:r w:rsidRPr="00F52656">
        <w:rPr>
          <w:rFonts w:ascii="Comic Sans MS" w:hAnsi="Comic Sans MS"/>
          <w:sz w:val="20"/>
          <w:szCs w:val="20"/>
        </w:rPr>
        <w:t xml:space="preserve">nella sua qualità di dirigente scolastico preposto all’Istituzione scolastica </w:t>
      </w:r>
      <w:proofErr w:type="spellStart"/>
      <w:r w:rsidR="003B452B">
        <w:rPr>
          <w:rFonts w:ascii="Comic Sans MS" w:hAnsi="Comic Sans MS"/>
          <w:sz w:val="20"/>
          <w:szCs w:val="20"/>
        </w:rPr>
        <w:t>………………</w:t>
      </w:r>
      <w:proofErr w:type="spellEnd"/>
      <w:r w:rsidR="003B452B">
        <w:rPr>
          <w:rFonts w:ascii="Comic Sans MS" w:hAnsi="Comic Sans MS"/>
          <w:sz w:val="20"/>
          <w:szCs w:val="20"/>
        </w:rPr>
        <w:t>.</w:t>
      </w:r>
      <w:r w:rsidRPr="00F52656">
        <w:rPr>
          <w:rFonts w:ascii="Comic Sans MS" w:hAnsi="Comic Sans MS"/>
          <w:sz w:val="20"/>
          <w:szCs w:val="20"/>
        </w:rPr>
        <w:t>, suo legale rappresentante</w:t>
      </w:r>
      <w:r w:rsidR="006F455E">
        <w:rPr>
          <w:rFonts w:ascii="Comic Sans MS" w:hAnsi="Comic Sans MS"/>
          <w:sz w:val="20"/>
          <w:szCs w:val="20"/>
        </w:rPr>
        <w:t xml:space="preserve"> </w:t>
      </w:r>
      <w:r w:rsidR="006F455E">
        <w:rPr>
          <w:rFonts w:ascii="Comic Sans MS" w:hAnsi="Comic Sans MS"/>
          <w:i/>
          <w:sz w:val="20"/>
          <w:szCs w:val="20"/>
        </w:rPr>
        <w:t>pro-tempore</w:t>
      </w:r>
      <w:r w:rsidRPr="00F52656">
        <w:rPr>
          <w:rFonts w:ascii="Comic Sans MS" w:hAnsi="Comic Sans MS"/>
          <w:sz w:val="20"/>
          <w:szCs w:val="20"/>
        </w:rPr>
        <w:t xml:space="preserve">, autorizzato alla stipulazione del presente atto </w:t>
      </w:r>
      <w:r>
        <w:rPr>
          <w:rFonts w:ascii="Comic Sans MS" w:hAnsi="Comic Sans MS"/>
          <w:sz w:val="20"/>
          <w:szCs w:val="20"/>
        </w:rPr>
        <w:t xml:space="preserve">come da </w:t>
      </w:r>
      <w:r w:rsidRPr="00F52656">
        <w:rPr>
          <w:rFonts w:ascii="Comic Sans MS" w:hAnsi="Comic Sans MS"/>
          <w:sz w:val="20"/>
          <w:szCs w:val="20"/>
        </w:rPr>
        <w:t>delibera del Consiglio d’Istituto della medesima Istituzione scolastica</w:t>
      </w:r>
      <w:r>
        <w:rPr>
          <w:rFonts w:ascii="Comic Sans MS" w:hAnsi="Comic Sans MS"/>
          <w:sz w:val="20"/>
          <w:szCs w:val="20"/>
        </w:rPr>
        <w:t>;</w:t>
      </w:r>
    </w:p>
    <w:p w:rsidR="00B81DAD" w:rsidRDefault="00B81DAD" w:rsidP="00D2363E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3"/>
        <w:gridCol w:w="65"/>
      </w:tblGrid>
      <w:tr w:rsidR="00B81DAD" w:rsidRPr="00F52656" w:rsidTr="00D63AB1">
        <w:trPr>
          <w:trHeight w:val="300"/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81DAD" w:rsidRPr="00F52656" w:rsidRDefault="003B452B" w:rsidP="003B452B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il </w:t>
            </w:r>
            <w:proofErr w:type="spellStart"/>
            <w:r>
              <w:rPr>
                <w:rFonts w:ascii="Comic Sans MS" w:hAnsi="Comic Sans MS"/>
              </w:rPr>
              <w:t>dott</w:t>
            </w:r>
            <w:proofErr w:type="spellEnd"/>
            <w:r>
              <w:rPr>
                <w:rFonts w:ascii="Comic Sans MS" w:hAnsi="Comic Sans MS"/>
              </w:rPr>
              <w:t>/</w:t>
            </w:r>
            <w:r w:rsidRPr="00AB3BC4">
              <w:rPr>
                <w:rFonts w:ascii="Comic Sans MS" w:hAnsi="Comic Sans MS"/>
              </w:rPr>
              <w:t>la dott.ssa</w:t>
            </w:r>
            <w:r w:rsidR="00B81DAD" w:rsidRPr="00F52656">
              <w:rPr>
                <w:rFonts w:ascii="Comic Sans MS" w:hAnsi="Comic Sans MS"/>
              </w:rPr>
              <w:t xml:space="preserve"> </w:t>
            </w:r>
            <w:proofErr w:type="spellStart"/>
            <w:r w:rsidR="00714B4D">
              <w:rPr>
                <w:rFonts w:ascii="Comic Sans MS" w:hAnsi="Comic Sans MS"/>
              </w:rPr>
              <w:t>……………</w:t>
            </w:r>
            <w:proofErr w:type="spellEnd"/>
            <w:r w:rsidR="00714B4D">
              <w:rPr>
                <w:rFonts w:ascii="Comic Sans MS" w:hAnsi="Comic Sans MS"/>
              </w:rPr>
              <w:t>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1DAD" w:rsidRPr="00F52656" w:rsidRDefault="00B81DAD" w:rsidP="00D63AB1">
            <w:pPr>
              <w:jc w:val="both"/>
              <w:rPr>
                <w:rFonts w:ascii="Comic Sans MS" w:hAnsi="Comic Sans MS"/>
              </w:rPr>
            </w:pPr>
          </w:p>
        </w:tc>
      </w:tr>
    </w:tbl>
    <w:p w:rsidR="00B81DAD" w:rsidRDefault="00B81DAD" w:rsidP="00B81DAD">
      <w:pPr>
        <w:jc w:val="both"/>
        <w:rPr>
          <w:rFonts w:ascii="Comic Sans MS" w:hAnsi="Comic Sans MS"/>
          <w:sz w:val="20"/>
          <w:szCs w:val="20"/>
        </w:rPr>
      </w:pPr>
      <w:r w:rsidRPr="00F52656">
        <w:rPr>
          <w:rFonts w:ascii="Comic Sans MS" w:hAnsi="Comic Sans MS"/>
          <w:sz w:val="20"/>
          <w:szCs w:val="20"/>
        </w:rPr>
        <w:t xml:space="preserve">nella sua qualità di dirigente scolastico </w:t>
      </w:r>
      <w:r>
        <w:rPr>
          <w:rFonts w:ascii="Comic Sans MS" w:hAnsi="Comic Sans MS"/>
          <w:sz w:val="20"/>
          <w:szCs w:val="20"/>
        </w:rPr>
        <w:t xml:space="preserve">reggente </w:t>
      </w:r>
      <w:r w:rsidRPr="00F52656">
        <w:rPr>
          <w:rFonts w:ascii="Comic Sans MS" w:hAnsi="Comic Sans MS"/>
          <w:sz w:val="20"/>
          <w:szCs w:val="20"/>
        </w:rPr>
        <w:t>preposto all’Istituzione scolastica</w:t>
      </w:r>
      <w:r w:rsidR="003B452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3B452B">
        <w:rPr>
          <w:rFonts w:ascii="Comic Sans MS" w:hAnsi="Comic Sans MS"/>
          <w:sz w:val="20"/>
          <w:szCs w:val="20"/>
        </w:rPr>
        <w:t>………………</w:t>
      </w:r>
      <w:proofErr w:type="spellEnd"/>
      <w:r w:rsidR="003B452B">
        <w:rPr>
          <w:rFonts w:ascii="Comic Sans MS" w:hAnsi="Comic Sans MS"/>
          <w:sz w:val="20"/>
          <w:szCs w:val="20"/>
        </w:rPr>
        <w:t>.</w:t>
      </w:r>
      <w:r w:rsidRPr="00F52656">
        <w:rPr>
          <w:rFonts w:ascii="Comic Sans MS" w:hAnsi="Comic Sans MS"/>
          <w:sz w:val="20"/>
          <w:szCs w:val="20"/>
        </w:rPr>
        <w:t>, suo legale rappresentante</w:t>
      </w:r>
      <w:r w:rsidR="006F455E">
        <w:rPr>
          <w:rFonts w:ascii="Comic Sans MS" w:hAnsi="Comic Sans MS"/>
          <w:sz w:val="20"/>
          <w:szCs w:val="20"/>
        </w:rPr>
        <w:t xml:space="preserve"> </w:t>
      </w:r>
      <w:r w:rsidR="006F455E">
        <w:rPr>
          <w:rFonts w:ascii="Comic Sans MS" w:hAnsi="Comic Sans MS"/>
          <w:i/>
          <w:sz w:val="20"/>
          <w:szCs w:val="20"/>
        </w:rPr>
        <w:t>pro-tempore</w:t>
      </w:r>
      <w:r w:rsidRPr="00F52656">
        <w:rPr>
          <w:rFonts w:ascii="Comic Sans MS" w:hAnsi="Comic Sans MS"/>
          <w:sz w:val="20"/>
          <w:szCs w:val="20"/>
        </w:rPr>
        <w:t xml:space="preserve">, autorizzato alla stipulazione del presente atto </w:t>
      </w:r>
      <w:r>
        <w:rPr>
          <w:rFonts w:ascii="Comic Sans MS" w:hAnsi="Comic Sans MS"/>
          <w:sz w:val="20"/>
          <w:szCs w:val="20"/>
        </w:rPr>
        <w:t xml:space="preserve">come da </w:t>
      </w:r>
      <w:r w:rsidRPr="00F52656">
        <w:rPr>
          <w:rFonts w:ascii="Comic Sans MS" w:hAnsi="Comic Sans MS"/>
          <w:sz w:val="20"/>
          <w:szCs w:val="20"/>
        </w:rPr>
        <w:t>delibera del Consiglio d’Istituto della medesima Istituzione scolastica</w:t>
      </w:r>
      <w:r>
        <w:rPr>
          <w:rFonts w:ascii="Comic Sans MS" w:hAnsi="Comic Sans MS"/>
          <w:sz w:val="20"/>
          <w:szCs w:val="20"/>
        </w:rPr>
        <w:t>;</w:t>
      </w:r>
    </w:p>
    <w:p w:rsidR="00B81DAD" w:rsidRDefault="00B81DAD" w:rsidP="00D2363E">
      <w:pPr>
        <w:jc w:val="both"/>
        <w:rPr>
          <w:rFonts w:ascii="Comic Sans MS" w:hAnsi="Comic Sans MS"/>
          <w:sz w:val="20"/>
          <w:szCs w:val="20"/>
        </w:rPr>
      </w:pPr>
    </w:p>
    <w:p w:rsidR="002B26D6" w:rsidRDefault="002B26D6" w:rsidP="00D2363E">
      <w:pPr>
        <w:jc w:val="both"/>
        <w:rPr>
          <w:rFonts w:ascii="Comic Sans MS" w:hAnsi="Comic Sans MS"/>
          <w:sz w:val="20"/>
          <w:szCs w:val="20"/>
        </w:rPr>
      </w:pPr>
    </w:p>
    <w:p w:rsidR="00DA126E" w:rsidRPr="00F52656" w:rsidRDefault="00DA126E" w:rsidP="000A3578">
      <w:pPr>
        <w:jc w:val="both"/>
        <w:rPr>
          <w:rFonts w:ascii="Comic Sans MS" w:hAnsi="Comic Sans MS"/>
          <w:b/>
          <w:bCs/>
        </w:rPr>
      </w:pPr>
    </w:p>
    <w:p w:rsidR="002B26D6" w:rsidRDefault="002B26D6" w:rsidP="00656282">
      <w:pPr>
        <w:jc w:val="center"/>
        <w:rPr>
          <w:rFonts w:ascii="Comic Sans MS" w:hAnsi="Comic Sans MS"/>
          <w:b/>
          <w:bCs/>
        </w:rPr>
      </w:pPr>
    </w:p>
    <w:p w:rsidR="00D53559" w:rsidRPr="00F52656" w:rsidRDefault="00D53559" w:rsidP="00656282">
      <w:pPr>
        <w:jc w:val="center"/>
        <w:rPr>
          <w:rFonts w:ascii="Comic Sans MS" w:hAnsi="Comic Sans MS"/>
          <w:b/>
          <w:bCs/>
        </w:rPr>
      </w:pPr>
      <w:r w:rsidRPr="00F52656">
        <w:rPr>
          <w:rFonts w:ascii="Comic Sans MS" w:hAnsi="Comic Sans MS"/>
          <w:b/>
          <w:bCs/>
        </w:rPr>
        <w:t>PREMESSO CHE</w:t>
      </w:r>
    </w:p>
    <w:p w:rsidR="00656282" w:rsidRPr="00F52656" w:rsidRDefault="00656282" w:rsidP="000A3578">
      <w:pPr>
        <w:jc w:val="both"/>
        <w:rPr>
          <w:rFonts w:ascii="Comic Sans MS" w:hAnsi="Comic Sans MS"/>
          <w:b/>
          <w:bCs/>
        </w:rPr>
      </w:pPr>
    </w:p>
    <w:p w:rsidR="00D53559" w:rsidRDefault="00D53559" w:rsidP="000A3578">
      <w:pPr>
        <w:numPr>
          <w:ilvl w:val="0"/>
          <w:numId w:val="10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l’art. 7 del D.P.R. 8 marzo 1999, n. 275 prevede la facoltà per le istituzioni scolastiche di promuovere accordi di rete per il raggiungimento delle proprie finalità istituzionali;</w:t>
      </w:r>
    </w:p>
    <w:p w:rsidR="00D53559" w:rsidRPr="00F52656" w:rsidRDefault="00355690" w:rsidP="000A3578">
      <w:pPr>
        <w:numPr>
          <w:ilvl w:val="0"/>
          <w:numId w:val="10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a </w:t>
      </w:r>
      <w:r w:rsidR="00D53559" w:rsidRPr="00F52656">
        <w:rPr>
          <w:rFonts w:ascii="Comic Sans MS" w:hAnsi="Comic Sans MS"/>
        </w:rPr>
        <w:t xml:space="preserve">mente dello stessa disposizione l’accordo può avere ad oggetto attività didattiche, di ricerca, di sperimentazione e sviluppo, di formazione e </w:t>
      </w:r>
      <w:r w:rsidR="00D53559" w:rsidRPr="00F52656">
        <w:rPr>
          <w:rFonts w:ascii="Comic Sans MS" w:hAnsi="Comic Sans MS"/>
        </w:rPr>
        <w:lastRenderedPageBreak/>
        <w:t>aggiornamento; di amministrazione e contabilità, di acquisto di beni e servizi, di organizzazione e di altre attività coerenti con le finalità istituzionali, nonché l’istituzione di laboratori finalizzati, tra l’altro, alla ricerca didattica e alla sperimentazione, alla documentazione di ricerche, esperienze e informazioni, alla formazione in servizio del personale scolastico, all’orientamento scolastico e professionale;</w:t>
      </w:r>
    </w:p>
    <w:p w:rsidR="00D53559" w:rsidRPr="00F52656" w:rsidRDefault="0006278E" w:rsidP="000A3578">
      <w:pPr>
        <w:numPr>
          <w:ilvl w:val="0"/>
          <w:numId w:val="10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le Istituzioni S</w:t>
      </w:r>
      <w:r w:rsidR="00D53559" w:rsidRPr="00F52656">
        <w:rPr>
          <w:rFonts w:ascii="Comic Sans MS" w:hAnsi="Comic Sans MS"/>
        </w:rPr>
        <w:t>colastiche sopraddette hanno interesse a collaborare reciprocamente per l’attuazione di iniziative comuni afferenti agli ambiti predetti;</w:t>
      </w:r>
    </w:p>
    <w:p w:rsidR="00D53559" w:rsidRPr="00F52656" w:rsidRDefault="00D53559" w:rsidP="000A3578">
      <w:pPr>
        <w:numPr>
          <w:ilvl w:val="0"/>
          <w:numId w:val="10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tale collaborazione è finalizzata alla miglior realizzazione della funzione della scuola come centro di educazione ed istruzione, nonché come centro di promozione culturale, sociale e civile del territorio; al completamento e miglioramento dell’iter formativo degli alunni; a favorire una comunicazione più intensa e proficua fra le istituzioni scolastiche; a stimolare e a realizzare, anche attraverso studi e ricerche, l’accrescimento della qualità dei servizi offerti dalle istituzioni scolastiche;</w:t>
      </w:r>
    </w:p>
    <w:p w:rsidR="00D53559" w:rsidRPr="00F52656" w:rsidRDefault="00D53559" w:rsidP="000A3578">
      <w:pPr>
        <w:numPr>
          <w:ilvl w:val="0"/>
          <w:numId w:val="10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 xml:space="preserve">in data </w:t>
      </w:r>
      <w:r w:rsidR="003B452B">
        <w:rPr>
          <w:rFonts w:ascii="Comic Sans MS" w:hAnsi="Comic Sans MS"/>
        </w:rPr>
        <w:t>10</w:t>
      </w:r>
      <w:r w:rsidR="0006278E" w:rsidRPr="00F52656">
        <w:rPr>
          <w:rFonts w:ascii="Comic Sans MS" w:hAnsi="Comic Sans MS"/>
        </w:rPr>
        <w:t xml:space="preserve"> aprile 2014</w:t>
      </w:r>
      <w:r w:rsidRPr="00F52656">
        <w:rPr>
          <w:rFonts w:ascii="Comic Sans MS" w:hAnsi="Comic Sans MS"/>
        </w:rPr>
        <w:t xml:space="preserve"> è stato sottoscritto un Protocollo per l’accoglienza e l’inclusione degli alunni stranieri della città di Bologna;</w:t>
      </w:r>
    </w:p>
    <w:p w:rsidR="00D53559" w:rsidRDefault="00D53559" w:rsidP="000A3578">
      <w:pPr>
        <w:numPr>
          <w:ilvl w:val="0"/>
          <w:numId w:val="10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 xml:space="preserve">in base a tale Protocollo, </w:t>
      </w:r>
      <w:r w:rsidR="003B452B">
        <w:rPr>
          <w:rFonts w:ascii="Comic Sans MS" w:hAnsi="Comic Sans MS"/>
        </w:rPr>
        <w:t xml:space="preserve">l’istituzione scolastica </w:t>
      </w:r>
      <w:proofErr w:type="spellStart"/>
      <w:r w:rsidR="003B452B">
        <w:rPr>
          <w:rFonts w:ascii="Comic Sans MS" w:hAnsi="Comic Sans MS"/>
        </w:rPr>
        <w:t>……………</w:t>
      </w:r>
      <w:proofErr w:type="spellEnd"/>
      <w:r w:rsidR="003B452B">
        <w:rPr>
          <w:rFonts w:ascii="Comic Sans MS" w:hAnsi="Comic Sans MS"/>
        </w:rPr>
        <w:t>.</w:t>
      </w:r>
      <w:r w:rsidRPr="00F52656">
        <w:rPr>
          <w:rFonts w:ascii="Comic Sans MS" w:hAnsi="Comic Sans MS"/>
        </w:rPr>
        <w:t xml:space="preserve"> rappresenta la scuola – polo a cui afferiscono gli</w:t>
      </w:r>
      <w:r w:rsidR="003B452B">
        <w:rPr>
          <w:rFonts w:ascii="Comic Sans MS" w:hAnsi="Comic Sans MS"/>
        </w:rPr>
        <w:t xml:space="preserve"> istituti </w:t>
      </w:r>
      <w:proofErr w:type="spellStart"/>
      <w:r w:rsidR="003B452B">
        <w:rPr>
          <w:rFonts w:ascii="Comic Sans MS" w:hAnsi="Comic Sans MS"/>
        </w:rPr>
        <w:t>……………………………………………</w:t>
      </w:r>
      <w:proofErr w:type="spellEnd"/>
      <w:r w:rsidR="003B452B">
        <w:rPr>
          <w:rFonts w:ascii="Comic Sans MS" w:hAnsi="Comic Sans MS"/>
        </w:rPr>
        <w:t>..</w:t>
      </w:r>
      <w:r w:rsidRPr="00F52656">
        <w:rPr>
          <w:rFonts w:ascii="Comic Sans MS" w:hAnsi="Comic Sans MS"/>
        </w:rPr>
        <w:t>;</w:t>
      </w:r>
    </w:p>
    <w:p w:rsidR="00B81DAD" w:rsidRPr="00F52656" w:rsidRDefault="00B81DAD" w:rsidP="000A3578">
      <w:pPr>
        <w:numPr>
          <w:ilvl w:val="0"/>
          <w:numId w:val="10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in data </w:t>
      </w:r>
      <w:proofErr w:type="spellStart"/>
      <w:r w:rsidR="003B452B">
        <w:rPr>
          <w:rFonts w:ascii="Comic Sans MS" w:hAnsi="Comic Sans MS"/>
        </w:rPr>
        <w:t>……………………</w:t>
      </w:r>
      <w:proofErr w:type="spellEnd"/>
      <w:r w:rsidR="003B452B">
        <w:rPr>
          <w:rFonts w:ascii="Comic Sans MS" w:hAnsi="Comic Sans MS"/>
        </w:rPr>
        <w:t>. i suddetti istituti</w:t>
      </w:r>
      <w:r w:rsidR="005428EC">
        <w:rPr>
          <w:rFonts w:ascii="Comic Sans MS" w:hAnsi="Comic Sans MS"/>
        </w:rPr>
        <w:t xml:space="preserve"> hanno stipulato un Accordo di rete per l’accoglienza e l’inclusione degli alunni stranieri neo arrivati, denominato </w:t>
      </w:r>
      <w:proofErr w:type="spellStart"/>
      <w:r w:rsidR="003B452B">
        <w:rPr>
          <w:rFonts w:ascii="Comic Sans MS" w:hAnsi="Comic Sans MS"/>
        </w:rPr>
        <w:t>……………………………………</w:t>
      </w:r>
      <w:proofErr w:type="spellEnd"/>
      <w:r w:rsidR="003B452B">
        <w:rPr>
          <w:rFonts w:ascii="Comic Sans MS" w:hAnsi="Comic Sans MS"/>
        </w:rPr>
        <w:t>.</w:t>
      </w:r>
    </w:p>
    <w:p w:rsidR="00D53559" w:rsidRDefault="00D53559" w:rsidP="000A3578">
      <w:pPr>
        <w:jc w:val="both"/>
        <w:rPr>
          <w:rFonts w:ascii="Comic Sans MS" w:hAnsi="Comic Sans MS"/>
        </w:rPr>
      </w:pPr>
    </w:p>
    <w:p w:rsidR="002B26D6" w:rsidRPr="00F52656" w:rsidRDefault="002B26D6" w:rsidP="000A3578">
      <w:pPr>
        <w:jc w:val="both"/>
        <w:rPr>
          <w:rFonts w:ascii="Comic Sans MS" w:hAnsi="Comic Sans MS"/>
        </w:rPr>
      </w:pPr>
    </w:p>
    <w:p w:rsidR="00D53559" w:rsidRPr="00F52656" w:rsidRDefault="00D53559" w:rsidP="00F52656">
      <w:pPr>
        <w:jc w:val="center"/>
        <w:rPr>
          <w:rFonts w:ascii="Comic Sans MS" w:hAnsi="Comic Sans MS"/>
        </w:rPr>
      </w:pPr>
      <w:r w:rsidRPr="00F52656">
        <w:rPr>
          <w:rFonts w:ascii="Comic Sans MS" w:hAnsi="Comic Sans MS"/>
        </w:rPr>
        <w:t>i sopraddetti con il</w:t>
      </w:r>
      <w:r w:rsidRPr="00F52656">
        <w:rPr>
          <w:rFonts w:ascii="Comic Sans MS" w:hAnsi="Comic Sans MS"/>
          <w:i/>
        </w:rPr>
        <w:t xml:space="preserve"> </w:t>
      </w:r>
      <w:r w:rsidRPr="00F52656">
        <w:rPr>
          <w:rFonts w:ascii="Comic Sans MS" w:hAnsi="Comic Sans MS"/>
        </w:rPr>
        <w:t>presente atto convengono quanto segue:</w:t>
      </w:r>
    </w:p>
    <w:p w:rsidR="002B26D6" w:rsidRDefault="002B26D6" w:rsidP="00D53559">
      <w:pPr>
        <w:rPr>
          <w:rFonts w:ascii="Comic Sans MS" w:hAnsi="Comic Sans MS"/>
        </w:rPr>
      </w:pPr>
    </w:p>
    <w:p w:rsidR="00D53559" w:rsidRPr="00F52656" w:rsidRDefault="00D53559" w:rsidP="00D53559">
      <w:pPr>
        <w:rPr>
          <w:rFonts w:ascii="Comic Sans MS" w:hAnsi="Comic Sans MS"/>
        </w:rPr>
      </w:pPr>
      <w:r w:rsidRPr="00F52656">
        <w:rPr>
          <w:rFonts w:ascii="Comic Sans MS" w:hAnsi="Comic Sans MS"/>
        </w:rPr>
        <w:t>Art. 1</w:t>
      </w:r>
    </w:p>
    <w:p w:rsidR="00D53559" w:rsidRPr="00F52656" w:rsidRDefault="00D53559" w:rsidP="00D53559">
      <w:pPr>
        <w:rPr>
          <w:rFonts w:ascii="Comic Sans MS" w:hAnsi="Comic Sans MS"/>
          <w:b/>
        </w:rPr>
      </w:pPr>
      <w:r w:rsidRPr="00F52656">
        <w:rPr>
          <w:rFonts w:ascii="Comic Sans MS" w:hAnsi="Comic Sans MS"/>
          <w:b/>
        </w:rPr>
        <w:t>Norma di rinvio</w:t>
      </w:r>
    </w:p>
    <w:p w:rsidR="00D53559" w:rsidRPr="00F52656" w:rsidRDefault="00D53559" w:rsidP="00D53559">
      <w:pPr>
        <w:rPr>
          <w:rFonts w:ascii="Comic Sans MS" w:hAnsi="Comic Sans MS"/>
        </w:rPr>
      </w:pPr>
      <w:r w:rsidRPr="00F52656">
        <w:rPr>
          <w:rFonts w:ascii="Comic Sans MS" w:hAnsi="Comic Sans MS"/>
        </w:rPr>
        <w:t>La premessa e gli allegati costituiscono parte integrante e sostanziale del presente accordo.</w:t>
      </w:r>
    </w:p>
    <w:p w:rsidR="00D53559" w:rsidRDefault="00D53559" w:rsidP="00D53559">
      <w:pPr>
        <w:rPr>
          <w:rFonts w:ascii="Comic Sans MS" w:hAnsi="Comic Sans MS"/>
          <w:sz w:val="16"/>
          <w:szCs w:val="16"/>
        </w:rPr>
      </w:pPr>
    </w:p>
    <w:p w:rsidR="0019541D" w:rsidRPr="00F52656" w:rsidRDefault="0019541D" w:rsidP="00D53559">
      <w:pPr>
        <w:rPr>
          <w:rFonts w:ascii="Comic Sans MS" w:hAnsi="Comic Sans MS"/>
          <w:sz w:val="16"/>
          <w:szCs w:val="16"/>
        </w:rPr>
      </w:pPr>
    </w:p>
    <w:p w:rsidR="00D53559" w:rsidRPr="00F52656" w:rsidRDefault="00D53559" w:rsidP="00D53559">
      <w:pPr>
        <w:rPr>
          <w:rFonts w:ascii="Comic Sans MS" w:hAnsi="Comic Sans MS"/>
        </w:rPr>
      </w:pPr>
      <w:r w:rsidRPr="00F52656">
        <w:rPr>
          <w:rFonts w:ascii="Comic Sans MS" w:hAnsi="Comic Sans MS"/>
        </w:rPr>
        <w:t>Art. 2</w:t>
      </w:r>
    </w:p>
    <w:p w:rsidR="00D53559" w:rsidRPr="00F52656" w:rsidRDefault="005428EC" w:rsidP="000A3578">
      <w:pPr>
        <w:jc w:val="both"/>
        <w:rPr>
          <w:rFonts w:ascii="Comic Sans MS" w:hAnsi="Comic Sans MS"/>
          <w:b/>
          <w:bCs/>
          <w:i/>
          <w:iCs/>
        </w:rPr>
      </w:pPr>
      <w:r>
        <w:rPr>
          <w:rFonts w:ascii="Comic Sans MS" w:hAnsi="Comic Sans MS"/>
          <w:b/>
          <w:bCs/>
          <w:i/>
          <w:iCs/>
        </w:rPr>
        <w:t xml:space="preserve">Adesione a </w:t>
      </w:r>
      <w:proofErr w:type="spellStart"/>
      <w:r w:rsidR="003B452B">
        <w:rPr>
          <w:rFonts w:ascii="Comic Sans MS" w:hAnsi="Comic Sans MS"/>
          <w:b/>
          <w:bCs/>
          <w:i/>
          <w:iCs/>
        </w:rPr>
        <w:t>………………………</w:t>
      </w:r>
      <w:proofErr w:type="spellEnd"/>
      <w:r w:rsidR="003B452B">
        <w:rPr>
          <w:rFonts w:ascii="Comic Sans MS" w:hAnsi="Comic Sans MS"/>
          <w:b/>
          <w:bCs/>
          <w:i/>
          <w:iCs/>
        </w:rPr>
        <w:t>.</w:t>
      </w:r>
    </w:p>
    <w:p w:rsidR="00EB6A31" w:rsidRPr="00F52656" w:rsidRDefault="005428EC" w:rsidP="000A3578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</w:rPr>
        <w:t>I sopraddetti Istituti Scolastici aderiscono all’accordo di</w:t>
      </w:r>
      <w:r w:rsidR="00D53559" w:rsidRPr="00F52656">
        <w:rPr>
          <w:rFonts w:ascii="Comic Sans MS" w:hAnsi="Comic Sans MS"/>
        </w:rPr>
        <w:t xml:space="preserve"> rete tra le istituzioni scolastiche </w:t>
      </w:r>
      <w:proofErr w:type="spellStart"/>
      <w:r w:rsidR="003B452B">
        <w:rPr>
          <w:rFonts w:ascii="Comic Sans MS" w:hAnsi="Comic Sans MS"/>
        </w:rPr>
        <w:t>………………………</w:t>
      </w:r>
      <w:proofErr w:type="spellEnd"/>
      <w:r w:rsidR="003B452B">
        <w:rPr>
          <w:rFonts w:ascii="Comic Sans MS" w:hAnsi="Comic Sans MS"/>
        </w:rPr>
        <w:t>.</w:t>
      </w:r>
      <w:r w:rsidR="00D53559" w:rsidRPr="00F52656">
        <w:rPr>
          <w:rFonts w:ascii="Comic Sans MS" w:hAnsi="Comic Sans MS"/>
        </w:rPr>
        <w:t xml:space="preserve">, che </w:t>
      </w:r>
      <w:r>
        <w:rPr>
          <w:rFonts w:ascii="Comic Sans MS" w:hAnsi="Comic Sans MS"/>
        </w:rPr>
        <w:t>ha assunto</w:t>
      </w:r>
      <w:r w:rsidR="00D53559" w:rsidRPr="00F52656">
        <w:rPr>
          <w:rFonts w:ascii="Comic Sans MS" w:hAnsi="Comic Sans MS"/>
        </w:rPr>
        <w:t xml:space="preserve"> la denominazione </w:t>
      </w:r>
      <w:r w:rsidR="00EB6A31" w:rsidRPr="00F52656">
        <w:rPr>
          <w:rFonts w:ascii="Comic Sans MS" w:hAnsi="Comic Sans MS"/>
        </w:rPr>
        <w:t xml:space="preserve">di </w:t>
      </w:r>
      <w:proofErr w:type="spellStart"/>
      <w:r w:rsidR="003B452B">
        <w:rPr>
          <w:rFonts w:ascii="Comic Sans MS" w:hAnsi="Comic Sans MS"/>
          <w:b/>
        </w:rPr>
        <w:t>………………………</w:t>
      </w:r>
      <w:proofErr w:type="spellEnd"/>
      <w:r w:rsidRPr="005428EC">
        <w:rPr>
          <w:rFonts w:ascii="Comic Sans MS" w:hAnsi="Comic Sans MS"/>
        </w:rPr>
        <w:t xml:space="preserve">, avente come Capofila </w:t>
      </w:r>
      <w:r w:rsidR="003B452B">
        <w:rPr>
          <w:rFonts w:ascii="Comic Sans MS" w:hAnsi="Comic Sans MS"/>
        </w:rPr>
        <w:t xml:space="preserve">l’istituzione scolastica </w:t>
      </w:r>
      <w:proofErr w:type="spellStart"/>
      <w:r w:rsidR="003B452B">
        <w:rPr>
          <w:rFonts w:ascii="Comic Sans MS" w:hAnsi="Comic Sans MS"/>
        </w:rPr>
        <w:t>……………………………</w:t>
      </w:r>
      <w:proofErr w:type="spellEnd"/>
    </w:p>
    <w:p w:rsidR="00D53559" w:rsidRDefault="00D53559" w:rsidP="000A3578">
      <w:pPr>
        <w:jc w:val="both"/>
        <w:rPr>
          <w:rFonts w:ascii="Comic Sans MS" w:hAnsi="Comic Sans MS"/>
          <w:sz w:val="16"/>
          <w:szCs w:val="16"/>
        </w:rPr>
      </w:pPr>
    </w:p>
    <w:p w:rsidR="00D53559" w:rsidRPr="00F52656" w:rsidRDefault="00D53559" w:rsidP="00D53559">
      <w:pPr>
        <w:rPr>
          <w:rFonts w:ascii="Comic Sans MS" w:hAnsi="Comic Sans MS"/>
        </w:rPr>
      </w:pPr>
      <w:r w:rsidRPr="00F52656">
        <w:rPr>
          <w:rFonts w:ascii="Comic Sans MS" w:hAnsi="Comic Sans MS"/>
        </w:rPr>
        <w:t>Art. 3</w:t>
      </w:r>
    </w:p>
    <w:p w:rsidR="00D53559" w:rsidRPr="00F52656" w:rsidRDefault="00D53559" w:rsidP="000A3578">
      <w:pPr>
        <w:jc w:val="both"/>
        <w:rPr>
          <w:rFonts w:ascii="Comic Sans MS" w:hAnsi="Comic Sans MS"/>
          <w:b/>
          <w:bCs/>
          <w:i/>
          <w:iCs/>
        </w:rPr>
      </w:pPr>
      <w:r w:rsidRPr="00F52656">
        <w:rPr>
          <w:rFonts w:ascii="Comic Sans MS" w:hAnsi="Comic Sans MS"/>
          <w:b/>
          <w:bCs/>
          <w:i/>
          <w:iCs/>
        </w:rPr>
        <w:t>Oggetto</w:t>
      </w:r>
    </w:p>
    <w:p w:rsidR="00D53559" w:rsidRPr="00F52656" w:rsidRDefault="00D53559" w:rsidP="000A3578">
      <w:pPr>
        <w:jc w:val="both"/>
        <w:rPr>
          <w:rFonts w:ascii="Comic Sans MS" w:hAnsi="Comic Sans MS"/>
          <w:u w:val="single"/>
        </w:rPr>
      </w:pPr>
      <w:r w:rsidRPr="00F52656">
        <w:rPr>
          <w:rFonts w:ascii="Comic Sans MS" w:hAnsi="Comic Sans MS"/>
        </w:rPr>
        <w:t>Il presente accordo ha ad oggetto la collaborazione fra le istituzioni scolastiche che vi aderiscono per la realizzazione</w:t>
      </w:r>
      <w:r w:rsidR="005428EC">
        <w:rPr>
          <w:rFonts w:ascii="Comic Sans MS" w:hAnsi="Comic Sans MS"/>
        </w:rPr>
        <w:t xml:space="preserve"> di forme organizzative</w:t>
      </w:r>
      <w:r w:rsidRPr="00F52656">
        <w:rPr>
          <w:rFonts w:ascii="Comic Sans MS" w:hAnsi="Comic Sans MS"/>
        </w:rPr>
        <w:t xml:space="preserve"> finalizzate alla piena </w:t>
      </w:r>
      <w:r w:rsidRPr="00F52656">
        <w:rPr>
          <w:rFonts w:ascii="Comic Sans MS" w:hAnsi="Comic Sans MS"/>
        </w:rPr>
        <w:lastRenderedPageBreak/>
        <w:t xml:space="preserve">attuazione del </w:t>
      </w:r>
      <w:r w:rsidRPr="00F52656">
        <w:rPr>
          <w:rFonts w:ascii="Comic Sans MS" w:hAnsi="Comic Sans MS"/>
          <w:u w:val="single"/>
        </w:rPr>
        <w:t>Protocollo per l’accoglienza e l’inclusione degli alunni stranieri della città di Bologna.</w:t>
      </w:r>
    </w:p>
    <w:p w:rsidR="00D53559" w:rsidRDefault="00D53559" w:rsidP="000A3578">
      <w:pPr>
        <w:jc w:val="both"/>
        <w:rPr>
          <w:rFonts w:ascii="Comic Sans MS" w:hAnsi="Comic Sans MS"/>
          <w:sz w:val="16"/>
          <w:szCs w:val="16"/>
        </w:rPr>
      </w:pPr>
    </w:p>
    <w:p w:rsidR="0019541D" w:rsidRPr="00F52656" w:rsidRDefault="0019541D" w:rsidP="000A3578">
      <w:pPr>
        <w:jc w:val="both"/>
        <w:rPr>
          <w:rFonts w:ascii="Comic Sans MS" w:hAnsi="Comic Sans MS"/>
          <w:sz w:val="16"/>
          <w:szCs w:val="16"/>
        </w:rPr>
      </w:pPr>
    </w:p>
    <w:p w:rsidR="00D53559" w:rsidRPr="00F52656" w:rsidRDefault="00D53559" w:rsidP="00D53559">
      <w:pPr>
        <w:rPr>
          <w:rFonts w:ascii="Comic Sans MS" w:hAnsi="Comic Sans MS"/>
        </w:rPr>
      </w:pPr>
      <w:r w:rsidRPr="00F52656">
        <w:rPr>
          <w:rFonts w:ascii="Comic Sans MS" w:hAnsi="Comic Sans MS"/>
        </w:rPr>
        <w:t>Art. 4</w:t>
      </w:r>
    </w:p>
    <w:p w:rsidR="00D53559" w:rsidRPr="00F52656" w:rsidRDefault="00D53559" w:rsidP="000A3578">
      <w:pPr>
        <w:jc w:val="both"/>
        <w:rPr>
          <w:rFonts w:ascii="Comic Sans MS" w:hAnsi="Comic Sans MS"/>
          <w:b/>
          <w:bCs/>
          <w:i/>
          <w:iCs/>
        </w:rPr>
      </w:pPr>
      <w:r w:rsidRPr="00F52656">
        <w:rPr>
          <w:rFonts w:ascii="Comic Sans MS" w:hAnsi="Comic Sans MS"/>
          <w:b/>
          <w:bCs/>
          <w:i/>
          <w:iCs/>
        </w:rPr>
        <w:t>Durata</w:t>
      </w:r>
    </w:p>
    <w:p w:rsidR="00D53559" w:rsidRPr="00F52656" w:rsidRDefault="00D53559" w:rsidP="00E94350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Il presente accordo</w:t>
      </w:r>
      <w:r w:rsidR="00A21209">
        <w:rPr>
          <w:rFonts w:ascii="Comic Sans MS" w:hAnsi="Comic Sans MS"/>
        </w:rPr>
        <w:t xml:space="preserve"> avrà vali</w:t>
      </w:r>
      <w:r w:rsidR="00EB6A31" w:rsidRPr="00F52656">
        <w:rPr>
          <w:rFonts w:ascii="Comic Sans MS" w:hAnsi="Comic Sans MS"/>
        </w:rPr>
        <w:t>dità per gli anni s</w:t>
      </w:r>
      <w:r w:rsidR="00A21209">
        <w:rPr>
          <w:rFonts w:ascii="Comic Sans MS" w:hAnsi="Comic Sans MS"/>
        </w:rPr>
        <w:t>co</w:t>
      </w:r>
      <w:r w:rsidR="00EB6A31" w:rsidRPr="00F52656">
        <w:rPr>
          <w:rFonts w:ascii="Comic Sans MS" w:hAnsi="Comic Sans MS"/>
        </w:rPr>
        <w:t>lastici 2014/2015 e 2015/2016</w:t>
      </w:r>
      <w:r w:rsidRPr="00F52656">
        <w:rPr>
          <w:rFonts w:ascii="Comic Sans MS" w:hAnsi="Comic Sans MS"/>
        </w:rPr>
        <w:t xml:space="preserve"> e pertanto scadrà il 31 agosto 2016.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Non è ammesso il rinnovo tacito.</w:t>
      </w:r>
    </w:p>
    <w:p w:rsidR="00D53559" w:rsidRDefault="00D53559" w:rsidP="000A3578">
      <w:pPr>
        <w:jc w:val="both"/>
        <w:rPr>
          <w:rFonts w:ascii="Comic Sans MS" w:hAnsi="Comic Sans MS"/>
          <w:sz w:val="16"/>
          <w:szCs w:val="16"/>
        </w:rPr>
      </w:pPr>
    </w:p>
    <w:p w:rsidR="0019541D" w:rsidRPr="00F52656" w:rsidRDefault="0019541D" w:rsidP="000A3578">
      <w:pPr>
        <w:jc w:val="both"/>
        <w:rPr>
          <w:rFonts w:ascii="Comic Sans MS" w:hAnsi="Comic Sans MS"/>
          <w:sz w:val="16"/>
          <w:szCs w:val="16"/>
        </w:rPr>
      </w:pPr>
    </w:p>
    <w:p w:rsidR="00D53559" w:rsidRPr="00F52656" w:rsidRDefault="00D53559" w:rsidP="00D53559">
      <w:pPr>
        <w:rPr>
          <w:rFonts w:ascii="Comic Sans MS" w:hAnsi="Comic Sans MS"/>
        </w:rPr>
      </w:pPr>
      <w:r w:rsidRPr="00F52656">
        <w:rPr>
          <w:rFonts w:ascii="Comic Sans MS" w:hAnsi="Comic Sans MS"/>
        </w:rPr>
        <w:t>Art. 5</w:t>
      </w:r>
    </w:p>
    <w:p w:rsidR="00D53559" w:rsidRPr="00F52656" w:rsidRDefault="00D53559" w:rsidP="000A3578">
      <w:pPr>
        <w:jc w:val="both"/>
        <w:rPr>
          <w:rFonts w:ascii="Comic Sans MS" w:hAnsi="Comic Sans MS"/>
          <w:b/>
          <w:bCs/>
          <w:i/>
          <w:iCs/>
        </w:rPr>
      </w:pPr>
      <w:r w:rsidRPr="00F52656">
        <w:rPr>
          <w:rFonts w:ascii="Comic Sans MS" w:hAnsi="Comic Sans MS"/>
          <w:b/>
          <w:bCs/>
          <w:i/>
          <w:iCs/>
        </w:rPr>
        <w:t>Progettazione e gestione delle attività</w:t>
      </w:r>
    </w:p>
    <w:p w:rsidR="005428EC" w:rsidRDefault="00D53559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Le istituzioni scolastiche aderenti al presente ac</w:t>
      </w:r>
      <w:r w:rsidR="005428EC">
        <w:rPr>
          <w:rFonts w:ascii="Comic Sans MS" w:hAnsi="Comic Sans MS"/>
        </w:rPr>
        <w:t xml:space="preserve">cordo individuano in concreto come </w:t>
      </w:r>
      <w:r w:rsidRPr="00F52656">
        <w:rPr>
          <w:rFonts w:ascii="Comic Sans MS" w:hAnsi="Comic Sans MS"/>
        </w:rPr>
        <w:t>attività oggetto della reciproca collaborazione</w:t>
      </w:r>
      <w:r w:rsidR="005428EC">
        <w:rPr>
          <w:rFonts w:ascii="Comic Sans MS" w:hAnsi="Comic Sans MS"/>
        </w:rPr>
        <w:t xml:space="preserve"> quella indicata</w:t>
      </w:r>
      <w:r w:rsidRPr="00F52656">
        <w:rPr>
          <w:rFonts w:ascii="Comic Sans MS" w:hAnsi="Comic Sans MS"/>
        </w:rPr>
        <w:t xml:space="preserve"> nel precedente art. 3.</w:t>
      </w:r>
      <w:r w:rsidR="00E94350">
        <w:rPr>
          <w:rFonts w:ascii="Comic Sans MS" w:hAnsi="Comic Sans MS"/>
        </w:rPr>
        <w:t xml:space="preserve"> 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A tal fine, l’istituzione scolastica capofila si impegna a:</w:t>
      </w:r>
    </w:p>
    <w:p w:rsidR="00D53559" w:rsidRPr="00F52656" w:rsidRDefault="00D53559" w:rsidP="000A3578">
      <w:pPr>
        <w:numPr>
          <w:ilvl w:val="0"/>
          <w:numId w:val="12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attivare una prima fase di accoglienza degli alunni stranieri residenti ne</w:t>
      </w:r>
      <w:r w:rsidR="00EB6A31" w:rsidRPr="00F52656">
        <w:rPr>
          <w:rFonts w:ascii="Comic Sans MS" w:hAnsi="Comic Sans MS"/>
        </w:rPr>
        <w:t>l</w:t>
      </w:r>
      <w:r w:rsidRPr="00F52656">
        <w:rPr>
          <w:rFonts w:ascii="Comic Sans MS" w:hAnsi="Comic Sans MS"/>
        </w:rPr>
        <w:t xml:space="preserve"> quartier</w:t>
      </w:r>
      <w:r w:rsidR="00EB6A31" w:rsidRPr="00F52656">
        <w:rPr>
          <w:rFonts w:ascii="Comic Sans MS" w:hAnsi="Comic Sans MS"/>
        </w:rPr>
        <w:t xml:space="preserve">e </w:t>
      </w:r>
      <w:proofErr w:type="spellStart"/>
      <w:r w:rsidR="003B452B">
        <w:rPr>
          <w:rFonts w:ascii="Comic Sans MS" w:hAnsi="Comic Sans MS"/>
        </w:rPr>
        <w:t>…………………</w:t>
      </w:r>
      <w:proofErr w:type="spellEnd"/>
      <w:r w:rsidR="003B452B">
        <w:rPr>
          <w:rFonts w:ascii="Comic Sans MS" w:hAnsi="Comic Sans MS"/>
        </w:rPr>
        <w:t>.</w:t>
      </w:r>
      <w:r w:rsidRPr="00F52656">
        <w:rPr>
          <w:rFonts w:ascii="Comic Sans MS" w:hAnsi="Comic Sans MS"/>
        </w:rPr>
        <w:t xml:space="preserve"> tramite:</w:t>
      </w:r>
    </w:p>
    <w:p w:rsidR="00D53559" w:rsidRPr="00F52656" w:rsidRDefault="00D53559" w:rsidP="000A3578">
      <w:pPr>
        <w:numPr>
          <w:ilvl w:val="0"/>
          <w:numId w:val="13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un colloquio con la famiglia e l’alunno alla presenza – ove necessario – di un mediatore linguistico – culturale in orari fissi definiti per tutto l’anno scolastico;</w:t>
      </w:r>
    </w:p>
    <w:p w:rsidR="00D53559" w:rsidRPr="00F52656" w:rsidRDefault="00A21209" w:rsidP="000A3578">
      <w:pPr>
        <w:numPr>
          <w:ilvl w:val="0"/>
          <w:numId w:val="13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la </w:t>
      </w:r>
      <w:r w:rsidR="00D53559" w:rsidRPr="00F52656">
        <w:rPr>
          <w:rFonts w:ascii="Comic Sans MS" w:hAnsi="Comic Sans MS"/>
        </w:rPr>
        <w:t>compilazione del foglio notizie dell’alunno/a corredato della documentazione scolastica disponibile;</w:t>
      </w:r>
    </w:p>
    <w:p w:rsidR="00D53559" w:rsidRPr="00F52656" w:rsidRDefault="00D53559" w:rsidP="000A3578">
      <w:pPr>
        <w:numPr>
          <w:ilvl w:val="0"/>
          <w:numId w:val="13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 xml:space="preserve">la somministrazione – se necessario – di un </w:t>
      </w:r>
      <w:proofErr w:type="spellStart"/>
      <w:r w:rsidRPr="00F52656">
        <w:rPr>
          <w:rFonts w:ascii="Comic Sans MS" w:hAnsi="Comic Sans MS"/>
        </w:rPr>
        <w:t>pretest</w:t>
      </w:r>
      <w:proofErr w:type="spellEnd"/>
      <w:r w:rsidRPr="00F52656">
        <w:rPr>
          <w:rFonts w:ascii="Comic Sans MS" w:hAnsi="Comic Sans MS"/>
        </w:rPr>
        <w:t xml:space="preserve"> per l’accertamento delle competenze </w:t>
      </w:r>
      <w:r w:rsidR="00291CC3" w:rsidRPr="00F52656">
        <w:rPr>
          <w:rFonts w:ascii="Comic Sans MS" w:hAnsi="Comic Sans MS"/>
        </w:rPr>
        <w:t>logiche/</w:t>
      </w:r>
      <w:r w:rsidRPr="00F52656">
        <w:rPr>
          <w:rFonts w:ascii="Comic Sans MS" w:hAnsi="Comic Sans MS"/>
        </w:rPr>
        <w:t>linguistiche;</w:t>
      </w:r>
    </w:p>
    <w:p w:rsidR="00D53559" w:rsidRPr="00F52656" w:rsidRDefault="00D53559" w:rsidP="000A3578">
      <w:pPr>
        <w:numPr>
          <w:ilvl w:val="0"/>
          <w:numId w:val="12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individuare l’istituzione scolastica più vicina alla dimora dell’alunno/a con disponibilità all’accoglienza ove diversa dalla scuola polo stessa;</w:t>
      </w:r>
    </w:p>
    <w:p w:rsidR="00D53559" w:rsidRPr="00F52656" w:rsidRDefault="00D53559" w:rsidP="000A3578">
      <w:pPr>
        <w:numPr>
          <w:ilvl w:val="0"/>
          <w:numId w:val="12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verificare che nel più breve tempo possibile l’alunno venga inserito in classe;</w:t>
      </w:r>
    </w:p>
    <w:p w:rsidR="00D53559" w:rsidRPr="00F52656" w:rsidRDefault="00D53559" w:rsidP="000A3578">
      <w:pPr>
        <w:numPr>
          <w:ilvl w:val="0"/>
          <w:numId w:val="12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 xml:space="preserve">attivare – ove possibile,  in sinergia con le altre istituzioni della rete – corsi intensivi di </w:t>
      </w:r>
      <w:proofErr w:type="spellStart"/>
      <w:r w:rsidRPr="00F52656">
        <w:rPr>
          <w:rFonts w:ascii="Comic Sans MS" w:hAnsi="Comic Sans MS"/>
        </w:rPr>
        <w:t>Italbase</w:t>
      </w:r>
      <w:proofErr w:type="spellEnd"/>
      <w:r w:rsidRPr="00F52656">
        <w:rPr>
          <w:rFonts w:ascii="Comic Sans MS" w:hAnsi="Comic Sans MS"/>
        </w:rPr>
        <w:t xml:space="preserve"> e </w:t>
      </w:r>
      <w:proofErr w:type="spellStart"/>
      <w:r w:rsidRPr="00F52656">
        <w:rPr>
          <w:rFonts w:ascii="Comic Sans MS" w:hAnsi="Comic Sans MS"/>
        </w:rPr>
        <w:t>Italstudio</w:t>
      </w:r>
      <w:proofErr w:type="spellEnd"/>
      <w:r w:rsidRPr="00F52656">
        <w:rPr>
          <w:rFonts w:ascii="Comic Sans MS" w:hAnsi="Comic Sans MS"/>
        </w:rPr>
        <w:t xml:space="preserve">  sia in orario curricolare che extra – curricolare;</w:t>
      </w:r>
    </w:p>
    <w:p w:rsidR="00D53559" w:rsidRDefault="00D53559" w:rsidP="000A3578">
      <w:pPr>
        <w:numPr>
          <w:ilvl w:val="0"/>
          <w:numId w:val="12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attivare – ove possibile – attività in rete  di preparazione all’esame a chiusura del primo ciclo di istruzione, di assistenza ai compiti e di laboratori ludico – espressivi e di cittadinanza attiva;</w:t>
      </w:r>
    </w:p>
    <w:p w:rsidR="00D53559" w:rsidRPr="00F52656" w:rsidRDefault="00D53559" w:rsidP="000A3578">
      <w:pPr>
        <w:numPr>
          <w:ilvl w:val="0"/>
          <w:numId w:val="12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ripartire in maniera equa – in base alle richieste ed ai bisogni  - le risorse professionali appoggiate presso la scuola polo;</w:t>
      </w:r>
    </w:p>
    <w:p w:rsidR="00D53559" w:rsidRPr="00F52656" w:rsidRDefault="00D53559" w:rsidP="000A3578">
      <w:pPr>
        <w:numPr>
          <w:ilvl w:val="0"/>
          <w:numId w:val="12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monitorare con cadenza bimestrale l’attuazione dell’accordo di rete ed apportarvi – se necessario – interventi correttivi.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Tutte le istituzioni scolastiche aderenti alla rete si impegnano a:</w:t>
      </w:r>
    </w:p>
    <w:p w:rsidR="00355690" w:rsidRDefault="00D53559" w:rsidP="00C41F7F">
      <w:pPr>
        <w:numPr>
          <w:ilvl w:val="0"/>
          <w:numId w:val="14"/>
        </w:numPr>
        <w:jc w:val="both"/>
        <w:rPr>
          <w:rFonts w:ascii="Comic Sans MS" w:hAnsi="Comic Sans MS"/>
        </w:rPr>
      </w:pPr>
      <w:r w:rsidRPr="00355690">
        <w:rPr>
          <w:rFonts w:ascii="Comic Sans MS" w:hAnsi="Comic Sans MS"/>
        </w:rPr>
        <w:t xml:space="preserve">tenere aggiornato il foglio </w:t>
      </w:r>
      <w:proofErr w:type="spellStart"/>
      <w:r w:rsidRPr="00355690">
        <w:rPr>
          <w:rFonts w:ascii="Comic Sans MS" w:hAnsi="Comic Sans MS"/>
        </w:rPr>
        <w:t>excel</w:t>
      </w:r>
      <w:proofErr w:type="spellEnd"/>
      <w:r w:rsidRPr="00355690">
        <w:rPr>
          <w:rFonts w:ascii="Comic Sans MS" w:hAnsi="Comic Sans MS"/>
        </w:rPr>
        <w:t xml:space="preserve"> predisposto dall’UST di Bologna;</w:t>
      </w:r>
    </w:p>
    <w:p w:rsidR="00D53559" w:rsidRPr="00355690" w:rsidRDefault="00D53559" w:rsidP="00C41F7F">
      <w:pPr>
        <w:numPr>
          <w:ilvl w:val="0"/>
          <w:numId w:val="14"/>
        </w:numPr>
        <w:jc w:val="both"/>
        <w:rPr>
          <w:rFonts w:ascii="Comic Sans MS" w:hAnsi="Comic Sans MS"/>
        </w:rPr>
      </w:pPr>
      <w:r w:rsidRPr="00355690">
        <w:rPr>
          <w:rFonts w:ascii="Comic Sans MS" w:hAnsi="Comic Sans MS"/>
        </w:rPr>
        <w:t>individuare in segreteria un referente con cui relazionarsi;</w:t>
      </w:r>
    </w:p>
    <w:p w:rsidR="00355690" w:rsidRPr="00355690" w:rsidRDefault="00D53559" w:rsidP="00355690">
      <w:pPr>
        <w:numPr>
          <w:ilvl w:val="0"/>
          <w:numId w:val="14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individuare un docente referente che segua le operazioni connesse all’attuazione del protocollo;</w:t>
      </w:r>
    </w:p>
    <w:p w:rsidR="00291CC3" w:rsidRPr="00355690" w:rsidRDefault="00291CC3" w:rsidP="00355690">
      <w:pPr>
        <w:numPr>
          <w:ilvl w:val="0"/>
          <w:numId w:val="14"/>
        </w:numPr>
        <w:jc w:val="both"/>
        <w:rPr>
          <w:rFonts w:ascii="Comic Sans MS" w:hAnsi="Comic Sans MS"/>
        </w:rPr>
      </w:pPr>
      <w:r w:rsidRPr="00355690">
        <w:rPr>
          <w:rFonts w:ascii="Comic Sans MS" w:hAnsi="Comic Sans MS"/>
        </w:rPr>
        <w:lastRenderedPageBreak/>
        <w:t>designare</w:t>
      </w:r>
      <w:r w:rsidR="00A07A26">
        <w:rPr>
          <w:rFonts w:ascii="Comic Sans MS" w:hAnsi="Comic Sans MS"/>
        </w:rPr>
        <w:t>,</w:t>
      </w:r>
      <w:r w:rsidR="005428EC">
        <w:rPr>
          <w:rFonts w:ascii="Comic Sans MS" w:hAnsi="Comic Sans MS"/>
        </w:rPr>
        <w:t xml:space="preserve"> in accordo tra tutte le scuole secondarie di secondo grado,</w:t>
      </w:r>
      <w:r w:rsidRPr="00355690">
        <w:rPr>
          <w:rFonts w:ascii="Comic Sans MS" w:hAnsi="Comic Sans MS"/>
        </w:rPr>
        <w:t xml:space="preserve"> un docente che </w:t>
      </w:r>
      <w:r w:rsidR="00381177">
        <w:rPr>
          <w:rFonts w:ascii="Comic Sans MS" w:hAnsi="Comic Sans MS"/>
        </w:rPr>
        <w:t>integri la</w:t>
      </w:r>
      <w:r w:rsidRPr="00355690">
        <w:rPr>
          <w:rFonts w:ascii="Comic Sans MS" w:hAnsi="Comic Sans MS"/>
        </w:rPr>
        <w:t xml:space="preserve"> commissione di rete</w:t>
      </w:r>
      <w:r w:rsidR="00381177">
        <w:rPr>
          <w:rFonts w:ascii="Comic Sans MS" w:hAnsi="Comic Sans MS"/>
        </w:rPr>
        <w:t xml:space="preserve"> già costituita dagli I.C. </w:t>
      </w:r>
      <w:r w:rsidRPr="00355690">
        <w:rPr>
          <w:rFonts w:ascii="Comic Sans MS" w:hAnsi="Comic Sans MS"/>
        </w:rPr>
        <w:t>per la valutazion</w:t>
      </w:r>
      <w:r w:rsidR="0044452F" w:rsidRPr="00355690">
        <w:rPr>
          <w:rFonts w:ascii="Comic Sans MS" w:hAnsi="Comic Sans MS"/>
        </w:rPr>
        <w:t>e delle competenze degli alunni così come riportato all’art.7;</w:t>
      </w:r>
    </w:p>
    <w:p w:rsidR="00D53559" w:rsidRPr="00F52656" w:rsidRDefault="00D53559" w:rsidP="000A3578">
      <w:pPr>
        <w:numPr>
          <w:ilvl w:val="0"/>
          <w:numId w:val="14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 xml:space="preserve">attivare – ove possibile – attività in rete (soprattutto in orario extra-curricolare) di </w:t>
      </w:r>
      <w:proofErr w:type="spellStart"/>
      <w:r w:rsidRPr="00F52656">
        <w:rPr>
          <w:rFonts w:ascii="Comic Sans MS" w:hAnsi="Comic Sans MS"/>
        </w:rPr>
        <w:t>Italbase</w:t>
      </w:r>
      <w:proofErr w:type="spellEnd"/>
      <w:r w:rsidRPr="00F52656">
        <w:rPr>
          <w:rFonts w:ascii="Comic Sans MS" w:hAnsi="Comic Sans MS"/>
        </w:rPr>
        <w:t xml:space="preserve"> e </w:t>
      </w:r>
      <w:proofErr w:type="spellStart"/>
      <w:r w:rsidRPr="00F52656">
        <w:rPr>
          <w:rFonts w:ascii="Comic Sans MS" w:hAnsi="Comic Sans MS"/>
        </w:rPr>
        <w:t>Italstudio</w:t>
      </w:r>
      <w:proofErr w:type="spellEnd"/>
      <w:r w:rsidRPr="00F52656">
        <w:rPr>
          <w:rFonts w:ascii="Comic Sans MS" w:hAnsi="Comic Sans MS"/>
        </w:rPr>
        <w:t xml:space="preserve">, </w:t>
      </w:r>
      <w:r w:rsidR="00381177">
        <w:rPr>
          <w:rFonts w:ascii="Comic Sans MS" w:hAnsi="Comic Sans MS"/>
        </w:rPr>
        <w:t xml:space="preserve">e </w:t>
      </w:r>
      <w:r w:rsidRPr="00F52656">
        <w:rPr>
          <w:rFonts w:ascii="Comic Sans MS" w:hAnsi="Comic Sans MS"/>
        </w:rPr>
        <w:t>di preparazione all’esame a chiusur</w:t>
      </w:r>
      <w:r w:rsidR="00381177">
        <w:rPr>
          <w:rFonts w:ascii="Comic Sans MS" w:hAnsi="Comic Sans MS"/>
        </w:rPr>
        <w:t xml:space="preserve">a del primo ciclo di istruzione; </w:t>
      </w:r>
    </w:p>
    <w:p w:rsidR="00D53559" w:rsidRPr="00F52656" w:rsidRDefault="00D53559" w:rsidP="000A3578">
      <w:pPr>
        <w:numPr>
          <w:ilvl w:val="0"/>
          <w:numId w:val="14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utilizzare in maniera razionale le risorse professionali appoggiate presso la scuola – polo in base a reali bisogni degli studenti,</w:t>
      </w:r>
    </w:p>
    <w:p w:rsidR="00D53559" w:rsidRPr="00F52656" w:rsidRDefault="00D53559" w:rsidP="000A3578">
      <w:pPr>
        <w:numPr>
          <w:ilvl w:val="0"/>
          <w:numId w:val="14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partecipare fattivamente alle attività di monitoraggio, segnalando criticità e punti di forza dell’accordo;</w:t>
      </w:r>
    </w:p>
    <w:p w:rsidR="00D53559" w:rsidRPr="00F52656" w:rsidRDefault="00D53559" w:rsidP="000A3578">
      <w:pPr>
        <w:numPr>
          <w:ilvl w:val="0"/>
          <w:numId w:val="14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predisporre attività di formazione in didattica dell’italiano L2.</w:t>
      </w:r>
    </w:p>
    <w:p w:rsidR="00D53559" w:rsidRDefault="00D53559" w:rsidP="000A3578">
      <w:pPr>
        <w:jc w:val="both"/>
        <w:rPr>
          <w:rFonts w:ascii="Comic Sans MS" w:hAnsi="Comic Sans MS"/>
          <w:sz w:val="16"/>
          <w:szCs w:val="16"/>
        </w:rPr>
      </w:pPr>
    </w:p>
    <w:p w:rsidR="0019541D" w:rsidRPr="00E94350" w:rsidRDefault="0019541D" w:rsidP="000A3578">
      <w:pPr>
        <w:jc w:val="both"/>
        <w:rPr>
          <w:rFonts w:ascii="Comic Sans MS" w:hAnsi="Comic Sans MS"/>
          <w:sz w:val="16"/>
          <w:szCs w:val="16"/>
        </w:rPr>
      </w:pPr>
    </w:p>
    <w:p w:rsidR="00D53559" w:rsidRPr="00F52656" w:rsidRDefault="00D53559" w:rsidP="00D53559">
      <w:pPr>
        <w:rPr>
          <w:rFonts w:ascii="Comic Sans MS" w:hAnsi="Comic Sans MS"/>
        </w:rPr>
      </w:pPr>
      <w:r w:rsidRPr="00F52656">
        <w:rPr>
          <w:rFonts w:ascii="Comic Sans MS" w:hAnsi="Comic Sans MS"/>
        </w:rPr>
        <w:t>Art. 6</w:t>
      </w:r>
    </w:p>
    <w:p w:rsidR="00D53559" w:rsidRPr="00F52656" w:rsidRDefault="00D53559" w:rsidP="000A3578">
      <w:pPr>
        <w:jc w:val="both"/>
        <w:rPr>
          <w:rFonts w:ascii="Comic Sans MS" w:hAnsi="Comic Sans MS"/>
          <w:b/>
          <w:i/>
        </w:rPr>
      </w:pPr>
      <w:r w:rsidRPr="00F52656">
        <w:rPr>
          <w:rFonts w:ascii="Comic Sans MS" w:hAnsi="Comic Sans MS"/>
          <w:b/>
          <w:i/>
        </w:rPr>
        <w:t>Conferenza dei dirigenti scolastici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I dirigenti scolastici delle istituzioni scolastiche aderenti si riuniscono periodicamente al fine di:</w:t>
      </w:r>
    </w:p>
    <w:p w:rsidR="00D53559" w:rsidRPr="00F52656" w:rsidRDefault="00D53559" w:rsidP="000A3578">
      <w:pPr>
        <w:numPr>
          <w:ilvl w:val="0"/>
          <w:numId w:val="15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monitorare l’andamento delle attività previste dal presente accordo e apportarvi – se necessario; – interventi correttivi;</w:t>
      </w:r>
    </w:p>
    <w:p w:rsidR="00D53559" w:rsidRPr="00F52656" w:rsidRDefault="00D53559" w:rsidP="000A3578">
      <w:pPr>
        <w:numPr>
          <w:ilvl w:val="0"/>
          <w:numId w:val="15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adottare ogni determinazione rientrante nell’autonoma competenza di gestione del dirigente scolastico, che risulti necessaria all’attuazione dei progetti di cui all’art. 6;</w:t>
      </w:r>
    </w:p>
    <w:p w:rsidR="00D53559" w:rsidRPr="00F52656" w:rsidRDefault="00D53559" w:rsidP="000A3578">
      <w:pPr>
        <w:numPr>
          <w:ilvl w:val="0"/>
          <w:numId w:val="15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 xml:space="preserve">adottare ogni altra determinazione, previa acquisizione delle deliberazioni degli organi collegiali competenti. 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La conferenza dei dirigenti scolastici opera come conferenza di servizi ai sensi dell’art. 14 della L. 7 agosto 1990, n. 241 e successive modificazioni ed integrazioni.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La conferenza dei dirigenti scolastici è convocata dal dirigente scolastico preposto all’istituzione scolastica incaricata della redazion</w:t>
      </w:r>
      <w:r w:rsidR="000A3578" w:rsidRPr="00F52656">
        <w:rPr>
          <w:rFonts w:ascii="Comic Sans MS" w:hAnsi="Comic Sans MS"/>
        </w:rPr>
        <w:t>e dei progetti di cui all’art. 5</w:t>
      </w:r>
      <w:r w:rsidRPr="00F52656">
        <w:rPr>
          <w:rFonts w:ascii="Comic Sans MS" w:hAnsi="Comic Sans MS"/>
        </w:rPr>
        <w:t>.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Essa è altresì convocata da ogni altro dirigente scolastico che ne indichi espressamente il motivo.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Le determinazioni in materia di attività oggetto dell’accordo di rete sono adottate a maggioranza dai dirigenti scolastici le cui istituzioni scolastiche sono coinvolte dai progetti stessi.</w:t>
      </w:r>
    </w:p>
    <w:p w:rsidR="002B26D6" w:rsidRDefault="002B26D6" w:rsidP="000A3578">
      <w:pPr>
        <w:jc w:val="both"/>
        <w:rPr>
          <w:rFonts w:ascii="Comic Sans MS" w:hAnsi="Comic Sans MS"/>
        </w:rPr>
      </w:pPr>
    </w:p>
    <w:p w:rsidR="0044452F" w:rsidRPr="00F52656" w:rsidRDefault="0044452F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Art.7</w:t>
      </w:r>
    </w:p>
    <w:p w:rsidR="0044452F" w:rsidRPr="00F52656" w:rsidRDefault="0044452F" w:rsidP="000A3578">
      <w:pPr>
        <w:jc w:val="both"/>
        <w:rPr>
          <w:rFonts w:ascii="Comic Sans MS" w:hAnsi="Comic Sans MS"/>
          <w:b/>
          <w:i/>
        </w:rPr>
      </w:pPr>
      <w:r w:rsidRPr="00F52656">
        <w:rPr>
          <w:rFonts w:ascii="Comic Sans MS" w:hAnsi="Comic Sans MS"/>
          <w:b/>
          <w:i/>
        </w:rPr>
        <w:t>Commissione valutazione inserimento alunni</w:t>
      </w:r>
    </w:p>
    <w:p w:rsidR="0044452F" w:rsidRPr="00F52656" w:rsidRDefault="00381177" w:rsidP="000A3578">
      <w:pPr>
        <w:jc w:val="both"/>
        <w:rPr>
          <w:rFonts w:ascii="Comic Sans MS" w:hAnsi="Comic Sans MS"/>
          <w:b/>
          <w:i/>
        </w:rPr>
      </w:pPr>
      <w:r>
        <w:rPr>
          <w:rFonts w:ascii="Comic Sans MS" w:hAnsi="Comic Sans MS"/>
        </w:rPr>
        <w:t>Gli Istituti Secondari di Secondo grado aderiscono con un proprio membro designato</w:t>
      </w:r>
      <w:r w:rsidR="00BF4A8D">
        <w:rPr>
          <w:rFonts w:ascii="Comic Sans MS" w:hAnsi="Comic Sans MS"/>
        </w:rPr>
        <w:t xml:space="preserve"> in comune </w:t>
      </w:r>
      <w:r>
        <w:rPr>
          <w:rFonts w:ascii="Comic Sans MS" w:hAnsi="Comic Sans MS"/>
        </w:rPr>
        <w:t>alla Commissione già ist</w:t>
      </w:r>
      <w:r w:rsidR="00BF4A8D">
        <w:rPr>
          <w:rFonts w:ascii="Comic Sans MS" w:hAnsi="Comic Sans MS"/>
        </w:rPr>
        <w:t xml:space="preserve">ituita dagli I.C. per </w:t>
      </w:r>
      <w:r w:rsidR="0044452F" w:rsidRPr="00F52656">
        <w:rPr>
          <w:rFonts w:ascii="Comic Sans MS" w:hAnsi="Comic Sans MS"/>
        </w:rPr>
        <w:t>la scuola secondaria, al fine di valutare</w:t>
      </w:r>
      <w:r w:rsidR="00F52656" w:rsidRPr="00F52656">
        <w:rPr>
          <w:rFonts w:ascii="Comic Sans MS" w:hAnsi="Comic Sans MS"/>
        </w:rPr>
        <w:t xml:space="preserve"> e proporre</w:t>
      </w:r>
      <w:r w:rsidR="0044452F" w:rsidRPr="00F52656">
        <w:rPr>
          <w:rFonts w:ascii="Comic Sans MS" w:hAnsi="Comic Sans MS"/>
        </w:rPr>
        <w:t xml:space="preserve"> l’inserimento degli alunni nelle classi tenendo conto delle competenze e del percorso formativo svolto nel paese di origine.</w:t>
      </w:r>
    </w:p>
    <w:p w:rsidR="0044452F" w:rsidRPr="00F52656" w:rsidRDefault="00BF4A8D" w:rsidP="000A357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La commissione</w:t>
      </w:r>
      <w:r w:rsidR="00F52656" w:rsidRPr="00F52656">
        <w:rPr>
          <w:rFonts w:ascii="Comic Sans MS" w:hAnsi="Comic Sans MS"/>
        </w:rPr>
        <w:t xml:space="preserve"> si riunisc</w:t>
      </w:r>
      <w:r>
        <w:rPr>
          <w:rFonts w:ascii="Comic Sans MS" w:hAnsi="Comic Sans MS"/>
        </w:rPr>
        <w:t>e</w:t>
      </w:r>
      <w:r w:rsidR="00F52656" w:rsidRPr="00F52656">
        <w:rPr>
          <w:rFonts w:ascii="Comic Sans MS" w:hAnsi="Comic Sans MS"/>
        </w:rPr>
        <w:t xml:space="preserve"> periodicamente e adotta gli strumenti che </w:t>
      </w:r>
      <w:r>
        <w:rPr>
          <w:rFonts w:ascii="Comic Sans MS" w:hAnsi="Comic Sans MS"/>
        </w:rPr>
        <w:t xml:space="preserve">si </w:t>
      </w:r>
      <w:r w:rsidR="00F52656" w:rsidRPr="00F52656">
        <w:rPr>
          <w:rFonts w:ascii="Comic Sans MS" w:hAnsi="Comic Sans MS"/>
        </w:rPr>
        <w:t>ritengono più utili a tale scopo.</w:t>
      </w:r>
    </w:p>
    <w:p w:rsidR="00F52656" w:rsidRPr="00F52656" w:rsidRDefault="00BF4A8D" w:rsidP="000A3578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A questo punto l</w:t>
      </w:r>
      <w:r w:rsidR="00F52656" w:rsidRPr="00F52656">
        <w:rPr>
          <w:rFonts w:ascii="Comic Sans MS" w:hAnsi="Comic Sans MS"/>
        </w:rPr>
        <w:t>a commi</w:t>
      </w:r>
      <w:r>
        <w:rPr>
          <w:rFonts w:ascii="Comic Sans MS" w:hAnsi="Comic Sans MS"/>
        </w:rPr>
        <w:t>ssione della scuola secondaria risulta</w:t>
      </w:r>
      <w:r w:rsidR="00F52656" w:rsidRPr="00F52656">
        <w:rPr>
          <w:rFonts w:ascii="Comic Sans MS" w:hAnsi="Comic Sans MS"/>
        </w:rPr>
        <w:t xml:space="preserve"> composta da</w:t>
      </w:r>
      <w:r>
        <w:rPr>
          <w:rFonts w:ascii="Comic Sans MS" w:hAnsi="Comic Sans MS"/>
        </w:rPr>
        <w:t xml:space="preserve"> 5 membri</w:t>
      </w:r>
      <w:r w:rsidR="00F52656" w:rsidRPr="00F52656">
        <w:rPr>
          <w:rFonts w:ascii="Comic Sans MS" w:hAnsi="Comic Sans MS"/>
        </w:rPr>
        <w:t>:</w:t>
      </w:r>
    </w:p>
    <w:p w:rsidR="00F52656" w:rsidRPr="00F52656" w:rsidRDefault="00F52656" w:rsidP="00F52656">
      <w:pPr>
        <w:numPr>
          <w:ilvl w:val="0"/>
          <w:numId w:val="17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lastRenderedPageBreak/>
        <w:t>due docente di matematica (</w:t>
      </w:r>
      <w:r w:rsidR="00F7602D">
        <w:rPr>
          <w:rFonts w:ascii="Comic Sans MS" w:hAnsi="Comic Sans MS"/>
        </w:rPr>
        <w:t>indicare l’istituto di appartenenza</w:t>
      </w:r>
      <w:r w:rsidRPr="00F52656">
        <w:rPr>
          <w:rFonts w:ascii="Comic Sans MS" w:hAnsi="Comic Sans MS"/>
        </w:rPr>
        <w:t>)</w:t>
      </w:r>
    </w:p>
    <w:p w:rsidR="00F52656" w:rsidRPr="00F52656" w:rsidRDefault="00F52656" w:rsidP="00F52656">
      <w:pPr>
        <w:numPr>
          <w:ilvl w:val="0"/>
          <w:numId w:val="17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un docente di lettere (</w:t>
      </w:r>
      <w:r w:rsidR="00F7602D">
        <w:rPr>
          <w:rFonts w:ascii="Comic Sans MS" w:hAnsi="Comic Sans MS"/>
        </w:rPr>
        <w:t>indicare l’istituto di appartenenza</w:t>
      </w:r>
      <w:r w:rsidRPr="00F52656">
        <w:rPr>
          <w:rFonts w:ascii="Comic Sans MS" w:hAnsi="Comic Sans MS"/>
        </w:rPr>
        <w:t>)</w:t>
      </w:r>
    </w:p>
    <w:p w:rsidR="00F52656" w:rsidRDefault="00F52656" w:rsidP="00F52656">
      <w:pPr>
        <w:numPr>
          <w:ilvl w:val="0"/>
          <w:numId w:val="17"/>
        </w:num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un docente di lingua inglese (</w:t>
      </w:r>
      <w:r w:rsidR="00F7602D">
        <w:rPr>
          <w:rFonts w:ascii="Comic Sans MS" w:hAnsi="Comic Sans MS"/>
        </w:rPr>
        <w:t>indicare l’istituto di appartenenza)</w:t>
      </w:r>
    </w:p>
    <w:p w:rsidR="00BF4A8D" w:rsidRPr="00F52656" w:rsidRDefault="00BF4A8D" w:rsidP="00F52656">
      <w:pPr>
        <w:numPr>
          <w:ilvl w:val="0"/>
          <w:numId w:val="17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un docente nominato dagli Istituti Secondari di Secondo Grado. </w:t>
      </w:r>
    </w:p>
    <w:p w:rsidR="0044452F" w:rsidRPr="0019541D" w:rsidRDefault="0044452F" w:rsidP="000A3578">
      <w:pPr>
        <w:jc w:val="both"/>
        <w:rPr>
          <w:rFonts w:ascii="Comic Sans MS" w:hAnsi="Comic Sans MS"/>
          <w:sz w:val="16"/>
          <w:szCs w:val="16"/>
        </w:rPr>
      </w:pPr>
    </w:p>
    <w:p w:rsidR="00F52656" w:rsidRPr="0019541D" w:rsidRDefault="00F52656" w:rsidP="000A3578">
      <w:pPr>
        <w:jc w:val="both"/>
        <w:rPr>
          <w:rFonts w:ascii="Comic Sans MS" w:hAnsi="Comic Sans MS"/>
          <w:sz w:val="16"/>
          <w:szCs w:val="16"/>
        </w:rPr>
      </w:pPr>
    </w:p>
    <w:p w:rsidR="00D53559" w:rsidRPr="00F52656" w:rsidRDefault="0044452F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Art. 8</w:t>
      </w:r>
    </w:p>
    <w:p w:rsidR="00D53559" w:rsidRPr="00F52656" w:rsidRDefault="00D53559" w:rsidP="000A3578">
      <w:pPr>
        <w:jc w:val="both"/>
        <w:rPr>
          <w:rFonts w:ascii="Comic Sans MS" w:hAnsi="Comic Sans MS"/>
          <w:b/>
          <w:i/>
        </w:rPr>
      </w:pPr>
      <w:r w:rsidRPr="00F52656">
        <w:rPr>
          <w:rFonts w:ascii="Comic Sans MS" w:hAnsi="Comic Sans MS"/>
          <w:b/>
          <w:i/>
        </w:rPr>
        <w:t>Utilizzazione del personale docente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Nel rispetto degli artt. 35 e 57 del C.C.N.L. 29 novembre 2007, le attività di cui all’art. 5 possono prevedere la collaborazione e/o lo scambio di docenti fra le istituzioni scolastiche coinvolte dai progetti stessi. Lo scambio può avvenire solo fra docenti che abbiano uno stato giuridico omogeneo; sia lo scambio che la collaborazione richiedono l’acquisizione preventiva di consenso da parte dei docenti coinvolti.</w:t>
      </w:r>
    </w:p>
    <w:p w:rsidR="00D53559" w:rsidRDefault="00D53559" w:rsidP="000A3578">
      <w:pPr>
        <w:jc w:val="both"/>
        <w:rPr>
          <w:rFonts w:ascii="Comic Sans MS" w:hAnsi="Comic Sans MS"/>
          <w:sz w:val="16"/>
          <w:szCs w:val="16"/>
        </w:rPr>
      </w:pPr>
    </w:p>
    <w:p w:rsidR="0019541D" w:rsidRPr="00E94350" w:rsidRDefault="0019541D" w:rsidP="000A3578">
      <w:pPr>
        <w:jc w:val="both"/>
        <w:rPr>
          <w:rFonts w:ascii="Comic Sans MS" w:hAnsi="Comic Sans MS"/>
          <w:sz w:val="16"/>
          <w:szCs w:val="16"/>
        </w:rPr>
      </w:pPr>
    </w:p>
    <w:p w:rsidR="00D53559" w:rsidRPr="00F52656" w:rsidRDefault="0044452F" w:rsidP="00D53559">
      <w:pPr>
        <w:rPr>
          <w:rFonts w:ascii="Comic Sans MS" w:hAnsi="Comic Sans MS"/>
        </w:rPr>
      </w:pPr>
      <w:r w:rsidRPr="00F52656">
        <w:rPr>
          <w:rFonts w:ascii="Comic Sans MS" w:hAnsi="Comic Sans MS"/>
        </w:rPr>
        <w:t>Art. 9</w:t>
      </w:r>
    </w:p>
    <w:p w:rsidR="00D53559" w:rsidRPr="00F52656" w:rsidRDefault="00D53559" w:rsidP="000A3578">
      <w:pPr>
        <w:jc w:val="both"/>
        <w:rPr>
          <w:rFonts w:ascii="Comic Sans MS" w:hAnsi="Comic Sans MS"/>
          <w:b/>
          <w:bCs/>
          <w:i/>
          <w:iCs/>
        </w:rPr>
      </w:pPr>
      <w:r w:rsidRPr="00F52656">
        <w:rPr>
          <w:rFonts w:ascii="Comic Sans MS" w:hAnsi="Comic Sans MS"/>
          <w:b/>
          <w:bCs/>
          <w:i/>
          <w:iCs/>
        </w:rPr>
        <w:t>Modalità di recesso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Le istituzioni scolastiche aderenti hanno facoltà di recesso dal presente accordo.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 xml:space="preserve">Il recesso è esercitato tramite dichiarazione del dirigente scolastico, resa in forma pubblica e trasmessa tramite raccomandata </w:t>
      </w:r>
      <w:proofErr w:type="spellStart"/>
      <w:r w:rsidRPr="00F52656">
        <w:rPr>
          <w:rFonts w:ascii="Comic Sans MS" w:hAnsi="Comic Sans MS"/>
        </w:rPr>
        <w:t>A.R</w:t>
      </w:r>
      <w:proofErr w:type="spellEnd"/>
      <w:r w:rsidRPr="00F52656">
        <w:rPr>
          <w:rFonts w:ascii="Comic Sans MS" w:hAnsi="Comic Sans MS"/>
        </w:rPr>
        <w:t>, previa conforme delibera del Consiglio d’Istituto, alla conferenza dei dirigenti scolastici</w:t>
      </w:r>
      <w:r w:rsidR="000A3578" w:rsidRPr="00F52656">
        <w:rPr>
          <w:rFonts w:ascii="Comic Sans MS" w:hAnsi="Comic Sans MS"/>
        </w:rPr>
        <w:t>.</w:t>
      </w:r>
    </w:p>
    <w:p w:rsidR="00D53559" w:rsidRPr="00F52656" w:rsidRDefault="00D53559" w:rsidP="000A3578">
      <w:pPr>
        <w:jc w:val="both"/>
        <w:rPr>
          <w:rFonts w:ascii="Comic Sans MS" w:hAnsi="Comic Sans MS"/>
        </w:rPr>
      </w:pPr>
      <w:r w:rsidRPr="00F52656">
        <w:rPr>
          <w:rFonts w:ascii="Comic Sans MS" w:hAnsi="Comic Sans MS"/>
        </w:rPr>
        <w:t>Se esercitato allorché le attività progettate e d</w:t>
      </w:r>
      <w:r w:rsidR="000A3578" w:rsidRPr="00F52656">
        <w:rPr>
          <w:rFonts w:ascii="Comic Sans MS" w:hAnsi="Comic Sans MS"/>
        </w:rPr>
        <w:t xml:space="preserve">eliberate ai sensi dell’art. 5 </w:t>
      </w:r>
      <w:r w:rsidRPr="00F52656">
        <w:rPr>
          <w:rFonts w:ascii="Comic Sans MS" w:hAnsi="Comic Sans MS"/>
        </w:rPr>
        <w:t>sono ancora in corso, il recesso sarà efficace solo al completamento delle predette attività.</w:t>
      </w:r>
    </w:p>
    <w:p w:rsidR="00E94350" w:rsidRDefault="00E94350" w:rsidP="000A3578">
      <w:pPr>
        <w:jc w:val="both"/>
        <w:rPr>
          <w:rFonts w:ascii="Comic Sans MS" w:hAnsi="Comic Sans MS"/>
        </w:rPr>
      </w:pPr>
    </w:p>
    <w:p w:rsidR="002B26D6" w:rsidRDefault="002B26D6" w:rsidP="000A3578">
      <w:pPr>
        <w:jc w:val="both"/>
        <w:rPr>
          <w:rFonts w:ascii="Comic Sans MS" w:hAnsi="Comic Sans MS"/>
        </w:rPr>
      </w:pPr>
    </w:p>
    <w:p w:rsidR="002B26D6" w:rsidRDefault="002B26D6" w:rsidP="000A3578">
      <w:pPr>
        <w:jc w:val="both"/>
        <w:rPr>
          <w:rFonts w:ascii="Comic Sans MS" w:hAnsi="Comic Sans MS"/>
        </w:rPr>
      </w:pPr>
    </w:p>
    <w:sectPr w:rsidR="002B26D6" w:rsidSect="002B26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F7B" w:rsidRDefault="00254F7B">
      <w:r>
        <w:separator/>
      </w:r>
    </w:p>
  </w:endnote>
  <w:endnote w:type="continuationSeparator" w:id="0">
    <w:p w:rsidR="00254F7B" w:rsidRDefault="00254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AEC" w:rsidRDefault="00927941" w:rsidP="00827DB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74AE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74AEC" w:rsidRDefault="00074AEC" w:rsidP="00B023A8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AEC" w:rsidRDefault="00074AEC" w:rsidP="00710B8E">
    <w:pPr>
      <w:jc w:val="center"/>
    </w:pPr>
  </w:p>
  <w:p w:rsidR="00074AEC" w:rsidRPr="00B600DE" w:rsidRDefault="00074AEC" w:rsidP="00B600DE">
    <w:pPr>
      <w:jc w:val="center"/>
      <w:rPr>
        <w:sz w:val="18"/>
        <w:szCs w:val="18"/>
      </w:rPr>
    </w:pPr>
    <w:r>
      <w:rPr>
        <w:sz w:val="18"/>
        <w:szCs w:val="18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630" w:rsidRDefault="004F263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F7B" w:rsidRDefault="00254F7B">
      <w:r>
        <w:separator/>
      </w:r>
    </w:p>
  </w:footnote>
  <w:footnote w:type="continuationSeparator" w:id="0">
    <w:p w:rsidR="00254F7B" w:rsidRDefault="00254F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630" w:rsidRDefault="004F263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630" w:rsidRDefault="004F2630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630" w:rsidRDefault="004F263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21298_"/>
      </v:shape>
    </w:pict>
  </w:numPicBullet>
  <w:abstractNum w:abstractNumId="0">
    <w:nsid w:val="FFFFFFFE"/>
    <w:multiLevelType w:val="singleLevel"/>
    <w:tmpl w:val="AADE8F1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FFE2572"/>
    <w:multiLevelType w:val="hybridMultilevel"/>
    <w:tmpl w:val="5EC4E2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333616"/>
    <w:multiLevelType w:val="hybridMultilevel"/>
    <w:tmpl w:val="7B10852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6434669"/>
    <w:multiLevelType w:val="hybridMultilevel"/>
    <w:tmpl w:val="EF4AA018"/>
    <w:lvl w:ilvl="0" w:tplc="0410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334457C"/>
    <w:multiLevelType w:val="hybridMultilevel"/>
    <w:tmpl w:val="AF7A53B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DC00F5"/>
    <w:multiLevelType w:val="hybridMultilevel"/>
    <w:tmpl w:val="C1461D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3B4813"/>
    <w:multiLevelType w:val="hybridMultilevel"/>
    <w:tmpl w:val="247AE2CE"/>
    <w:lvl w:ilvl="0" w:tplc="1D8E307A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2F0E55FF"/>
    <w:multiLevelType w:val="hybridMultilevel"/>
    <w:tmpl w:val="C9CAF6D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3D6218"/>
    <w:multiLevelType w:val="hybridMultilevel"/>
    <w:tmpl w:val="E6BC5068"/>
    <w:lvl w:ilvl="0" w:tplc="72CEE9B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086A94"/>
    <w:multiLevelType w:val="singleLevel"/>
    <w:tmpl w:val="88F8F660"/>
    <w:lvl w:ilvl="0">
      <w:start w:val="1"/>
      <w:numFmt w:val="lowerLetter"/>
      <w:lvlText w:val="%1."/>
      <w:legacy w:legacy="1" w:legacySpace="0" w:legacyIndent="283"/>
      <w:lvlJc w:val="left"/>
      <w:pPr>
        <w:ind w:left="283" w:hanging="283"/>
      </w:pPr>
      <w:rPr>
        <w:rFonts w:ascii="Comic Sans MS" w:eastAsia="Times New Roman" w:hAnsi="Comic Sans MS" w:cs="Times New Roman"/>
        <w:b w:val="0"/>
        <w:i w:val="0"/>
        <w:sz w:val="24"/>
        <w:szCs w:val="24"/>
      </w:rPr>
    </w:lvl>
  </w:abstractNum>
  <w:abstractNum w:abstractNumId="13">
    <w:nsid w:val="3F0E49A2"/>
    <w:multiLevelType w:val="hybridMultilevel"/>
    <w:tmpl w:val="110ECB7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42F025C0"/>
    <w:multiLevelType w:val="hybridMultilevel"/>
    <w:tmpl w:val="179651DC"/>
    <w:lvl w:ilvl="0" w:tplc="B762A3AC">
      <w:start w:val="1"/>
      <w:numFmt w:val="decimal"/>
      <w:lvlText w:val="%1."/>
      <w:lvlJc w:val="right"/>
      <w:pPr>
        <w:ind w:left="606" w:hanging="180"/>
      </w:pPr>
      <w:rPr>
        <w:rFonts w:ascii="Comic Sans MS" w:eastAsia="Times New Roman" w:hAnsi="Comic Sans MS" w:cs="Times New Roman"/>
      </w:rPr>
    </w:lvl>
    <w:lvl w:ilvl="1" w:tplc="0410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577573AD"/>
    <w:multiLevelType w:val="hybridMultilevel"/>
    <w:tmpl w:val="05F02B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B63A5"/>
    <w:multiLevelType w:val="hybridMultilevel"/>
    <w:tmpl w:val="1960EB8A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>
    <w:nsid w:val="6874035C"/>
    <w:multiLevelType w:val="hybridMultilevel"/>
    <w:tmpl w:val="12FE01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412BBB"/>
    <w:multiLevelType w:val="hybridMultilevel"/>
    <w:tmpl w:val="D43C9BF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4"/>
  </w:num>
  <w:num w:numId="5">
    <w:abstractNumId w:val="8"/>
  </w:num>
  <w:num w:numId="6">
    <w:abstractNumId w:val="7"/>
  </w:num>
  <w:num w:numId="7">
    <w:abstractNumId w:val="13"/>
  </w:num>
  <w:num w:numId="8">
    <w:abstractNumId w:val="11"/>
  </w:num>
  <w:num w:numId="9">
    <w:abstractNumId w:val="5"/>
  </w:num>
  <w:num w:numId="10">
    <w:abstractNumId w:val="12"/>
    <w:lvlOverride w:ilvl="0">
      <w:startOverride w:val="1"/>
    </w:lvlOverride>
  </w:num>
  <w:num w:numId="1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004A"/>
    <w:rsid w:val="0001287C"/>
    <w:rsid w:val="000136BB"/>
    <w:rsid w:val="00035E9B"/>
    <w:rsid w:val="000508B2"/>
    <w:rsid w:val="0006268A"/>
    <w:rsid w:val="0006278E"/>
    <w:rsid w:val="00063DCA"/>
    <w:rsid w:val="00072DE0"/>
    <w:rsid w:val="00073422"/>
    <w:rsid w:val="00074AEC"/>
    <w:rsid w:val="00076512"/>
    <w:rsid w:val="00076A58"/>
    <w:rsid w:val="00082B1A"/>
    <w:rsid w:val="00083040"/>
    <w:rsid w:val="00087A18"/>
    <w:rsid w:val="00094796"/>
    <w:rsid w:val="00095E3C"/>
    <w:rsid w:val="00097C24"/>
    <w:rsid w:val="000A0B68"/>
    <w:rsid w:val="000A3578"/>
    <w:rsid w:val="000A35D5"/>
    <w:rsid w:val="000A6992"/>
    <w:rsid w:val="000C0383"/>
    <w:rsid w:val="000C313F"/>
    <w:rsid w:val="000C34D5"/>
    <w:rsid w:val="000C5054"/>
    <w:rsid w:val="000C5328"/>
    <w:rsid w:val="000D0D18"/>
    <w:rsid w:val="000F27DA"/>
    <w:rsid w:val="000F46A1"/>
    <w:rsid w:val="00105E6D"/>
    <w:rsid w:val="001213CC"/>
    <w:rsid w:val="00121887"/>
    <w:rsid w:val="00121B20"/>
    <w:rsid w:val="0012328E"/>
    <w:rsid w:val="00127A01"/>
    <w:rsid w:val="00132248"/>
    <w:rsid w:val="00134228"/>
    <w:rsid w:val="00137CFA"/>
    <w:rsid w:val="0015325B"/>
    <w:rsid w:val="001568FB"/>
    <w:rsid w:val="00173527"/>
    <w:rsid w:val="00173FAB"/>
    <w:rsid w:val="00180779"/>
    <w:rsid w:val="001873C0"/>
    <w:rsid w:val="00187B50"/>
    <w:rsid w:val="0019541D"/>
    <w:rsid w:val="00197F6A"/>
    <w:rsid w:val="001A28E6"/>
    <w:rsid w:val="001A629D"/>
    <w:rsid w:val="001C3D5B"/>
    <w:rsid w:val="001C416C"/>
    <w:rsid w:val="001E07EE"/>
    <w:rsid w:val="001E5021"/>
    <w:rsid w:val="002005D4"/>
    <w:rsid w:val="002009AB"/>
    <w:rsid w:val="00205100"/>
    <w:rsid w:val="00220B96"/>
    <w:rsid w:val="0023213B"/>
    <w:rsid w:val="002446D2"/>
    <w:rsid w:val="002511EC"/>
    <w:rsid w:val="00254F7B"/>
    <w:rsid w:val="0025568F"/>
    <w:rsid w:val="00257F86"/>
    <w:rsid w:val="00265448"/>
    <w:rsid w:val="00271C7E"/>
    <w:rsid w:val="002770B0"/>
    <w:rsid w:val="00283AF2"/>
    <w:rsid w:val="00287DD8"/>
    <w:rsid w:val="00291CC3"/>
    <w:rsid w:val="00297E18"/>
    <w:rsid w:val="002A46D0"/>
    <w:rsid w:val="002A577E"/>
    <w:rsid w:val="002B1515"/>
    <w:rsid w:val="002B26D6"/>
    <w:rsid w:val="002B3B9E"/>
    <w:rsid w:val="002D0817"/>
    <w:rsid w:val="002D1876"/>
    <w:rsid w:val="002D2235"/>
    <w:rsid w:val="002D674F"/>
    <w:rsid w:val="002E0732"/>
    <w:rsid w:val="002F6E7D"/>
    <w:rsid w:val="00315130"/>
    <w:rsid w:val="003208F1"/>
    <w:rsid w:val="00325E33"/>
    <w:rsid w:val="00333BD5"/>
    <w:rsid w:val="003402D3"/>
    <w:rsid w:val="0034444A"/>
    <w:rsid w:val="0034540B"/>
    <w:rsid w:val="0035210E"/>
    <w:rsid w:val="003540DB"/>
    <w:rsid w:val="00355690"/>
    <w:rsid w:val="003576D8"/>
    <w:rsid w:val="00360411"/>
    <w:rsid w:val="00381177"/>
    <w:rsid w:val="003817CD"/>
    <w:rsid w:val="00384D1E"/>
    <w:rsid w:val="003877F2"/>
    <w:rsid w:val="00397D37"/>
    <w:rsid w:val="003A5B3A"/>
    <w:rsid w:val="003B452B"/>
    <w:rsid w:val="003C46AE"/>
    <w:rsid w:val="003C5AEF"/>
    <w:rsid w:val="003E43CF"/>
    <w:rsid w:val="003E7B79"/>
    <w:rsid w:val="003F3632"/>
    <w:rsid w:val="00400020"/>
    <w:rsid w:val="004034B6"/>
    <w:rsid w:val="00406F28"/>
    <w:rsid w:val="00424E6A"/>
    <w:rsid w:val="0043421D"/>
    <w:rsid w:val="00434746"/>
    <w:rsid w:val="004416B6"/>
    <w:rsid w:val="0044452F"/>
    <w:rsid w:val="0044645B"/>
    <w:rsid w:val="00456EC8"/>
    <w:rsid w:val="00462875"/>
    <w:rsid w:val="004713A2"/>
    <w:rsid w:val="00475562"/>
    <w:rsid w:val="00477889"/>
    <w:rsid w:val="00484315"/>
    <w:rsid w:val="00484C58"/>
    <w:rsid w:val="00485227"/>
    <w:rsid w:val="00487A3A"/>
    <w:rsid w:val="00493EDB"/>
    <w:rsid w:val="004A097F"/>
    <w:rsid w:val="004B2B39"/>
    <w:rsid w:val="004B3034"/>
    <w:rsid w:val="004B4923"/>
    <w:rsid w:val="004B61EA"/>
    <w:rsid w:val="004C0519"/>
    <w:rsid w:val="004C0659"/>
    <w:rsid w:val="004C62B4"/>
    <w:rsid w:val="004D16C0"/>
    <w:rsid w:val="004D1DE7"/>
    <w:rsid w:val="004E0946"/>
    <w:rsid w:val="004E2224"/>
    <w:rsid w:val="004E36D3"/>
    <w:rsid w:val="004E69B8"/>
    <w:rsid w:val="004F2324"/>
    <w:rsid w:val="004F2630"/>
    <w:rsid w:val="004F66D9"/>
    <w:rsid w:val="004F7713"/>
    <w:rsid w:val="0050059B"/>
    <w:rsid w:val="005031EB"/>
    <w:rsid w:val="0051188C"/>
    <w:rsid w:val="00516134"/>
    <w:rsid w:val="005226EE"/>
    <w:rsid w:val="00534756"/>
    <w:rsid w:val="005351CC"/>
    <w:rsid w:val="005428EC"/>
    <w:rsid w:val="005429FB"/>
    <w:rsid w:val="00542FE5"/>
    <w:rsid w:val="0054740B"/>
    <w:rsid w:val="00547AD3"/>
    <w:rsid w:val="005607E5"/>
    <w:rsid w:val="00560969"/>
    <w:rsid w:val="00565B3C"/>
    <w:rsid w:val="005673C6"/>
    <w:rsid w:val="00577E67"/>
    <w:rsid w:val="00582C66"/>
    <w:rsid w:val="00591040"/>
    <w:rsid w:val="00594D80"/>
    <w:rsid w:val="005B0F2F"/>
    <w:rsid w:val="005B2259"/>
    <w:rsid w:val="005B6782"/>
    <w:rsid w:val="005C004A"/>
    <w:rsid w:val="005C250A"/>
    <w:rsid w:val="005C6B6C"/>
    <w:rsid w:val="005E2AFB"/>
    <w:rsid w:val="005F4BED"/>
    <w:rsid w:val="005F6689"/>
    <w:rsid w:val="006072FF"/>
    <w:rsid w:val="0061520F"/>
    <w:rsid w:val="00616F4B"/>
    <w:rsid w:val="00620797"/>
    <w:rsid w:val="0062317D"/>
    <w:rsid w:val="00623227"/>
    <w:rsid w:val="00625A95"/>
    <w:rsid w:val="00627433"/>
    <w:rsid w:val="00632932"/>
    <w:rsid w:val="00634D19"/>
    <w:rsid w:val="006363DB"/>
    <w:rsid w:val="00640B8E"/>
    <w:rsid w:val="00655763"/>
    <w:rsid w:val="00656282"/>
    <w:rsid w:val="00657853"/>
    <w:rsid w:val="00661AD7"/>
    <w:rsid w:val="00665BC1"/>
    <w:rsid w:val="0066686E"/>
    <w:rsid w:val="00693F8C"/>
    <w:rsid w:val="00697ADA"/>
    <w:rsid w:val="006A23A7"/>
    <w:rsid w:val="006A7988"/>
    <w:rsid w:val="006B0B51"/>
    <w:rsid w:val="006B3B11"/>
    <w:rsid w:val="006C0E15"/>
    <w:rsid w:val="006C1770"/>
    <w:rsid w:val="006C5BCF"/>
    <w:rsid w:val="006E0F1A"/>
    <w:rsid w:val="006E1638"/>
    <w:rsid w:val="006E1E2A"/>
    <w:rsid w:val="006E66FD"/>
    <w:rsid w:val="006F3630"/>
    <w:rsid w:val="006F455E"/>
    <w:rsid w:val="006F4815"/>
    <w:rsid w:val="00703545"/>
    <w:rsid w:val="00710B8E"/>
    <w:rsid w:val="00710DF9"/>
    <w:rsid w:val="00713B93"/>
    <w:rsid w:val="00714B4D"/>
    <w:rsid w:val="007166E4"/>
    <w:rsid w:val="00717ED0"/>
    <w:rsid w:val="0072014D"/>
    <w:rsid w:val="00724BA4"/>
    <w:rsid w:val="00725FC8"/>
    <w:rsid w:val="00726AF1"/>
    <w:rsid w:val="0073073A"/>
    <w:rsid w:val="00731A29"/>
    <w:rsid w:val="007327E0"/>
    <w:rsid w:val="00735D1D"/>
    <w:rsid w:val="00757742"/>
    <w:rsid w:val="0076340A"/>
    <w:rsid w:val="0076371A"/>
    <w:rsid w:val="00770881"/>
    <w:rsid w:val="0077304B"/>
    <w:rsid w:val="007878BD"/>
    <w:rsid w:val="00790149"/>
    <w:rsid w:val="0079687D"/>
    <w:rsid w:val="007A3AAB"/>
    <w:rsid w:val="007B0F6D"/>
    <w:rsid w:val="007C2AAC"/>
    <w:rsid w:val="007D12C5"/>
    <w:rsid w:val="007E2829"/>
    <w:rsid w:val="007E4093"/>
    <w:rsid w:val="007F3B27"/>
    <w:rsid w:val="007F586C"/>
    <w:rsid w:val="008012C5"/>
    <w:rsid w:val="0081089D"/>
    <w:rsid w:val="00811281"/>
    <w:rsid w:val="00811C45"/>
    <w:rsid w:val="00815B16"/>
    <w:rsid w:val="008179F2"/>
    <w:rsid w:val="00827DB7"/>
    <w:rsid w:val="008446E3"/>
    <w:rsid w:val="00846E76"/>
    <w:rsid w:val="00847A42"/>
    <w:rsid w:val="008542FB"/>
    <w:rsid w:val="00855888"/>
    <w:rsid w:val="008579AF"/>
    <w:rsid w:val="008618ED"/>
    <w:rsid w:val="00861BA1"/>
    <w:rsid w:val="008642F8"/>
    <w:rsid w:val="00872E4F"/>
    <w:rsid w:val="00875223"/>
    <w:rsid w:val="008803FA"/>
    <w:rsid w:val="008823DA"/>
    <w:rsid w:val="008903AE"/>
    <w:rsid w:val="00891874"/>
    <w:rsid w:val="008A621C"/>
    <w:rsid w:val="008B32BC"/>
    <w:rsid w:val="008C207A"/>
    <w:rsid w:val="008D13C5"/>
    <w:rsid w:val="008E0366"/>
    <w:rsid w:val="008E0AFD"/>
    <w:rsid w:val="008E7200"/>
    <w:rsid w:val="008F15B4"/>
    <w:rsid w:val="00901AA7"/>
    <w:rsid w:val="00905B38"/>
    <w:rsid w:val="009227FF"/>
    <w:rsid w:val="009240FB"/>
    <w:rsid w:val="00927941"/>
    <w:rsid w:val="00935FA4"/>
    <w:rsid w:val="00945423"/>
    <w:rsid w:val="00953F58"/>
    <w:rsid w:val="00955593"/>
    <w:rsid w:val="00960FEF"/>
    <w:rsid w:val="00961DDE"/>
    <w:rsid w:val="00975F9F"/>
    <w:rsid w:val="00984F1D"/>
    <w:rsid w:val="009857B8"/>
    <w:rsid w:val="00987BDA"/>
    <w:rsid w:val="00996BCF"/>
    <w:rsid w:val="009A491A"/>
    <w:rsid w:val="009A645B"/>
    <w:rsid w:val="009B34B9"/>
    <w:rsid w:val="009B4A8A"/>
    <w:rsid w:val="009B4BD3"/>
    <w:rsid w:val="009B59C1"/>
    <w:rsid w:val="009C37B6"/>
    <w:rsid w:val="009C5964"/>
    <w:rsid w:val="009C6C37"/>
    <w:rsid w:val="009D4738"/>
    <w:rsid w:val="009D6B97"/>
    <w:rsid w:val="009F7306"/>
    <w:rsid w:val="00A07A26"/>
    <w:rsid w:val="00A21209"/>
    <w:rsid w:val="00A25AFC"/>
    <w:rsid w:val="00A26140"/>
    <w:rsid w:val="00A26F15"/>
    <w:rsid w:val="00A3009C"/>
    <w:rsid w:val="00A3513D"/>
    <w:rsid w:val="00A35A29"/>
    <w:rsid w:val="00A433C8"/>
    <w:rsid w:val="00A45099"/>
    <w:rsid w:val="00A47F53"/>
    <w:rsid w:val="00A5296E"/>
    <w:rsid w:val="00A52AE2"/>
    <w:rsid w:val="00A55A94"/>
    <w:rsid w:val="00A65356"/>
    <w:rsid w:val="00A95508"/>
    <w:rsid w:val="00AA20B0"/>
    <w:rsid w:val="00AA46B4"/>
    <w:rsid w:val="00AB3B21"/>
    <w:rsid w:val="00AB3BC4"/>
    <w:rsid w:val="00AC2492"/>
    <w:rsid w:val="00AC7C16"/>
    <w:rsid w:val="00AD68A5"/>
    <w:rsid w:val="00AE109D"/>
    <w:rsid w:val="00B023A8"/>
    <w:rsid w:val="00B1268D"/>
    <w:rsid w:val="00B15A2F"/>
    <w:rsid w:val="00B16091"/>
    <w:rsid w:val="00B24966"/>
    <w:rsid w:val="00B37B17"/>
    <w:rsid w:val="00B47585"/>
    <w:rsid w:val="00B51248"/>
    <w:rsid w:val="00B56BBA"/>
    <w:rsid w:val="00B5709A"/>
    <w:rsid w:val="00B600DE"/>
    <w:rsid w:val="00B604DC"/>
    <w:rsid w:val="00B616F6"/>
    <w:rsid w:val="00B81DAD"/>
    <w:rsid w:val="00B8296C"/>
    <w:rsid w:val="00B82E97"/>
    <w:rsid w:val="00B8446F"/>
    <w:rsid w:val="00B9045B"/>
    <w:rsid w:val="00B91F92"/>
    <w:rsid w:val="00B97765"/>
    <w:rsid w:val="00BA0758"/>
    <w:rsid w:val="00BC2961"/>
    <w:rsid w:val="00BD0936"/>
    <w:rsid w:val="00BD6FD1"/>
    <w:rsid w:val="00BF0301"/>
    <w:rsid w:val="00BF4A8D"/>
    <w:rsid w:val="00C01248"/>
    <w:rsid w:val="00C140D7"/>
    <w:rsid w:val="00C15ED1"/>
    <w:rsid w:val="00C17F17"/>
    <w:rsid w:val="00C208D3"/>
    <w:rsid w:val="00C324C5"/>
    <w:rsid w:val="00C33E75"/>
    <w:rsid w:val="00C340CD"/>
    <w:rsid w:val="00C3776B"/>
    <w:rsid w:val="00C377D1"/>
    <w:rsid w:val="00C41D21"/>
    <w:rsid w:val="00C41F7F"/>
    <w:rsid w:val="00C46FEF"/>
    <w:rsid w:val="00C53318"/>
    <w:rsid w:val="00C55250"/>
    <w:rsid w:val="00C61759"/>
    <w:rsid w:val="00C7078F"/>
    <w:rsid w:val="00C738E9"/>
    <w:rsid w:val="00C75332"/>
    <w:rsid w:val="00C77C00"/>
    <w:rsid w:val="00C82807"/>
    <w:rsid w:val="00C858F7"/>
    <w:rsid w:val="00CB3C63"/>
    <w:rsid w:val="00CC61C6"/>
    <w:rsid w:val="00CC6545"/>
    <w:rsid w:val="00CD2EC4"/>
    <w:rsid w:val="00CD4D0E"/>
    <w:rsid w:val="00CE0D26"/>
    <w:rsid w:val="00CE3527"/>
    <w:rsid w:val="00D010F1"/>
    <w:rsid w:val="00D029B1"/>
    <w:rsid w:val="00D04BC1"/>
    <w:rsid w:val="00D11E86"/>
    <w:rsid w:val="00D17264"/>
    <w:rsid w:val="00D2363E"/>
    <w:rsid w:val="00D27BD8"/>
    <w:rsid w:val="00D31BD8"/>
    <w:rsid w:val="00D31D16"/>
    <w:rsid w:val="00D41F05"/>
    <w:rsid w:val="00D42F8D"/>
    <w:rsid w:val="00D53559"/>
    <w:rsid w:val="00D54D5B"/>
    <w:rsid w:val="00D63AB1"/>
    <w:rsid w:val="00D658AC"/>
    <w:rsid w:val="00D7138B"/>
    <w:rsid w:val="00D9446A"/>
    <w:rsid w:val="00D95A41"/>
    <w:rsid w:val="00D96934"/>
    <w:rsid w:val="00DA126E"/>
    <w:rsid w:val="00DA620E"/>
    <w:rsid w:val="00DB4836"/>
    <w:rsid w:val="00DC6106"/>
    <w:rsid w:val="00DD3922"/>
    <w:rsid w:val="00DE0DCA"/>
    <w:rsid w:val="00DE5AAB"/>
    <w:rsid w:val="00DF12A4"/>
    <w:rsid w:val="00DF1B50"/>
    <w:rsid w:val="00E0606C"/>
    <w:rsid w:val="00E0795E"/>
    <w:rsid w:val="00E07F3F"/>
    <w:rsid w:val="00E1553E"/>
    <w:rsid w:val="00E15588"/>
    <w:rsid w:val="00E16634"/>
    <w:rsid w:val="00E302EF"/>
    <w:rsid w:val="00E3051D"/>
    <w:rsid w:val="00E31E17"/>
    <w:rsid w:val="00E423AE"/>
    <w:rsid w:val="00E504E3"/>
    <w:rsid w:val="00E50F68"/>
    <w:rsid w:val="00E56C57"/>
    <w:rsid w:val="00E579AB"/>
    <w:rsid w:val="00E63335"/>
    <w:rsid w:val="00E706F6"/>
    <w:rsid w:val="00E7564C"/>
    <w:rsid w:val="00E76B54"/>
    <w:rsid w:val="00E80111"/>
    <w:rsid w:val="00E838B2"/>
    <w:rsid w:val="00E910C2"/>
    <w:rsid w:val="00E92B6B"/>
    <w:rsid w:val="00E935E2"/>
    <w:rsid w:val="00E94350"/>
    <w:rsid w:val="00E955DB"/>
    <w:rsid w:val="00EA574E"/>
    <w:rsid w:val="00EB1A36"/>
    <w:rsid w:val="00EB6A31"/>
    <w:rsid w:val="00EB6DB2"/>
    <w:rsid w:val="00EB6F38"/>
    <w:rsid w:val="00EB79AE"/>
    <w:rsid w:val="00EC1274"/>
    <w:rsid w:val="00EC1CC5"/>
    <w:rsid w:val="00EC5FAF"/>
    <w:rsid w:val="00EC6D60"/>
    <w:rsid w:val="00EE3EFE"/>
    <w:rsid w:val="00EE3F99"/>
    <w:rsid w:val="00EF6012"/>
    <w:rsid w:val="00F00525"/>
    <w:rsid w:val="00F023D9"/>
    <w:rsid w:val="00F3002C"/>
    <w:rsid w:val="00F306B3"/>
    <w:rsid w:val="00F31FC9"/>
    <w:rsid w:val="00F415A6"/>
    <w:rsid w:val="00F4446F"/>
    <w:rsid w:val="00F52656"/>
    <w:rsid w:val="00F5340B"/>
    <w:rsid w:val="00F66A03"/>
    <w:rsid w:val="00F7602D"/>
    <w:rsid w:val="00F83325"/>
    <w:rsid w:val="00F834E7"/>
    <w:rsid w:val="00F85413"/>
    <w:rsid w:val="00F94191"/>
    <w:rsid w:val="00FA1404"/>
    <w:rsid w:val="00FA3EE0"/>
    <w:rsid w:val="00FB181F"/>
    <w:rsid w:val="00FB641B"/>
    <w:rsid w:val="00FC721B"/>
    <w:rsid w:val="00FD0A88"/>
    <w:rsid w:val="00FE0188"/>
    <w:rsid w:val="00FF3364"/>
    <w:rsid w:val="00FF3651"/>
    <w:rsid w:val="00FF52A0"/>
    <w:rsid w:val="00FF7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E1E2A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5355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/>
    </w:rPr>
  </w:style>
  <w:style w:type="paragraph" w:styleId="Titolo2">
    <w:name w:val="heading 2"/>
    <w:basedOn w:val="Normale"/>
    <w:next w:val="Normale"/>
    <w:qFormat/>
    <w:rsid w:val="00CD2E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D0A88"/>
    <w:pPr>
      <w:keepNext/>
      <w:jc w:val="center"/>
      <w:outlineLvl w:val="2"/>
    </w:pPr>
    <w:rPr>
      <w:rFonts w:ascii="Garamond" w:hAnsi="Garamond"/>
      <w:b/>
      <w:bCs/>
      <w:szCs w:val="20"/>
    </w:rPr>
  </w:style>
  <w:style w:type="paragraph" w:styleId="Titolo4">
    <w:name w:val="heading 4"/>
    <w:basedOn w:val="Normale"/>
    <w:next w:val="Normale"/>
    <w:qFormat/>
    <w:rsid w:val="00FD0A88"/>
    <w:pPr>
      <w:keepNext/>
      <w:ind w:left="360"/>
      <w:jc w:val="center"/>
      <w:outlineLvl w:val="3"/>
    </w:pPr>
    <w:rPr>
      <w:rFonts w:ascii="Arial" w:hAnsi="Arial" w:cs="Arial"/>
      <w:b/>
      <w:bCs/>
      <w:i/>
      <w:iCs/>
    </w:rPr>
  </w:style>
  <w:style w:type="paragraph" w:styleId="Titolo6">
    <w:name w:val="heading 6"/>
    <w:basedOn w:val="Normale"/>
    <w:next w:val="Normale"/>
    <w:qFormat/>
    <w:rsid w:val="00E423A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C004A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FB641B"/>
    <w:pPr>
      <w:tabs>
        <w:tab w:val="center" w:pos="4819"/>
        <w:tab w:val="right" w:pos="9638"/>
      </w:tabs>
    </w:pPr>
    <w:rPr>
      <w:szCs w:val="20"/>
      <w:lang/>
    </w:rPr>
  </w:style>
  <w:style w:type="paragraph" w:styleId="Rientrocorpodeltesto3">
    <w:name w:val="Body Text Indent 3"/>
    <w:basedOn w:val="Normale"/>
    <w:rsid w:val="00FB641B"/>
    <w:pPr>
      <w:ind w:left="284" w:firstLine="709"/>
      <w:jc w:val="both"/>
    </w:pPr>
    <w:rPr>
      <w:rFonts w:ascii="Comic Sans MS" w:hAnsi="Comic Sans MS"/>
      <w:szCs w:val="20"/>
    </w:rPr>
  </w:style>
  <w:style w:type="paragraph" w:styleId="Pidipagina">
    <w:name w:val="footer"/>
    <w:basedOn w:val="Normale"/>
    <w:rsid w:val="00620797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5607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rsid w:val="00FD0A8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540" w:hanging="3180"/>
    </w:pPr>
    <w:rPr>
      <w:b/>
      <w:bCs/>
    </w:rPr>
  </w:style>
  <w:style w:type="paragraph" w:customStyle="1" w:styleId="Corpotesto">
    <w:name w:val="Corpo testo"/>
    <w:basedOn w:val="Normale"/>
    <w:rsid w:val="00FD0A88"/>
    <w:rPr>
      <w:b/>
      <w:bCs/>
    </w:rPr>
  </w:style>
  <w:style w:type="paragraph" w:styleId="Titolo">
    <w:name w:val="Title"/>
    <w:basedOn w:val="Normale"/>
    <w:qFormat/>
    <w:rsid w:val="00B8296C"/>
    <w:pPr>
      <w:spacing w:after="240"/>
      <w:jc w:val="center"/>
    </w:pPr>
    <w:rPr>
      <w:sz w:val="32"/>
      <w:szCs w:val="20"/>
    </w:rPr>
  </w:style>
  <w:style w:type="paragraph" w:customStyle="1" w:styleId="Lettera">
    <w:name w:val="Lettera"/>
    <w:basedOn w:val="Normale"/>
    <w:rsid w:val="00B8296C"/>
    <w:rPr>
      <w:szCs w:val="20"/>
    </w:rPr>
  </w:style>
  <w:style w:type="character" w:styleId="Numeropagina">
    <w:name w:val="page number"/>
    <w:basedOn w:val="Carpredefinitoparagrafo"/>
    <w:rsid w:val="00B023A8"/>
  </w:style>
  <w:style w:type="paragraph" w:styleId="Testodelblocco">
    <w:name w:val="Block Text"/>
    <w:basedOn w:val="Normale"/>
    <w:rsid w:val="00F85413"/>
    <w:pPr>
      <w:ind w:left="567" w:right="566"/>
      <w:jc w:val="both"/>
    </w:pPr>
    <w:rPr>
      <w:sz w:val="28"/>
      <w:szCs w:val="20"/>
    </w:rPr>
  </w:style>
  <w:style w:type="paragraph" w:styleId="Testofumetto">
    <w:name w:val="Balloon Text"/>
    <w:basedOn w:val="Normale"/>
    <w:semiHidden/>
    <w:rsid w:val="00C17F17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710B8E"/>
    <w:rPr>
      <w:sz w:val="24"/>
    </w:rPr>
  </w:style>
  <w:style w:type="paragraph" w:styleId="NormaleWeb">
    <w:name w:val="Normal (Web)"/>
    <w:basedOn w:val="Normale"/>
    <w:rsid w:val="00C41D21"/>
  </w:style>
  <w:style w:type="paragraph" w:styleId="Paragrafoelenco">
    <w:name w:val="List Paragraph"/>
    <w:basedOn w:val="Normale"/>
    <w:uiPriority w:val="34"/>
    <w:qFormat/>
    <w:rsid w:val="009857B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D5355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stonotaapidipagina">
    <w:name w:val="footnote text"/>
    <w:basedOn w:val="Normale"/>
    <w:link w:val="TestonotaapidipaginaCarattere"/>
    <w:rsid w:val="00D535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53559"/>
  </w:style>
  <w:style w:type="character" w:styleId="Rimandonotaapidipagina">
    <w:name w:val="footnote reference"/>
    <w:unhideWhenUsed/>
    <w:rsid w:val="00D53559"/>
    <w:rPr>
      <w:rFonts w:ascii="Garamond" w:hAnsi="Garamond" w:cs="Times New Roman" w:hint="default"/>
      <w:color w:val="000000"/>
      <w:spacing w:val="0"/>
      <w:sz w:val="18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6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2E576-98D5-45E0-8512-49419B266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lsrigh</dc:creator>
  <cp:lastModifiedBy>marialuce</cp:lastModifiedBy>
  <cp:revision>4</cp:revision>
  <cp:lastPrinted>2014-07-24T15:08:00Z</cp:lastPrinted>
  <dcterms:created xsi:type="dcterms:W3CDTF">2014-11-18T09:44:00Z</dcterms:created>
  <dcterms:modified xsi:type="dcterms:W3CDTF">2014-12-02T11:46:00Z</dcterms:modified>
</cp:coreProperties>
</file>