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C5" w:rsidRDefault="00581CC5" w:rsidP="001773D0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4pt;margin-top:-12.85pt;width:2in;height:75.6pt;z-index:251658240">
            <v:imagedata r:id="rId7" o:title=""/>
            <w10:wrap type="square"/>
          </v:shape>
        </w:pict>
      </w:r>
      <w:r>
        <w:rPr>
          <w:noProof/>
          <w:lang w:eastAsia="it-IT"/>
        </w:rPr>
        <w:pict>
          <v:shape id="_x0000_s1027" type="#_x0000_t75" style="position:absolute;left:0;text-align:left;margin-left:-18pt;margin-top:-12.85pt;width:270pt;height:105.45pt;z-index:251657216">
            <v:imagedata r:id="rId8" o:title=""/>
            <w10:wrap type="square"/>
          </v:shape>
        </w:pict>
      </w:r>
    </w:p>
    <w:p w:rsidR="00581CC5" w:rsidRDefault="00581CC5" w:rsidP="001773D0">
      <w:pPr>
        <w:jc w:val="center"/>
        <w:rPr>
          <w:b/>
          <w:sz w:val="28"/>
          <w:szCs w:val="28"/>
        </w:rPr>
      </w:pPr>
    </w:p>
    <w:p w:rsidR="00581CC5" w:rsidRDefault="00581CC5" w:rsidP="001773D0">
      <w:pPr>
        <w:jc w:val="center"/>
        <w:rPr>
          <w:b/>
          <w:sz w:val="28"/>
          <w:szCs w:val="28"/>
        </w:rPr>
      </w:pPr>
    </w:p>
    <w:p w:rsidR="00581CC5" w:rsidRDefault="00581CC5" w:rsidP="00757E65">
      <w:pPr>
        <w:rPr>
          <w:b/>
          <w:sz w:val="28"/>
          <w:szCs w:val="28"/>
        </w:rPr>
      </w:pPr>
    </w:p>
    <w:p w:rsidR="00581CC5" w:rsidRDefault="00581CC5" w:rsidP="00757E65">
      <w:pPr>
        <w:rPr>
          <w:b/>
          <w:sz w:val="28"/>
          <w:szCs w:val="28"/>
        </w:rPr>
      </w:pPr>
    </w:p>
    <w:p w:rsidR="00581CC5" w:rsidRPr="00866A68" w:rsidRDefault="00581CC5" w:rsidP="001773D0">
      <w:pPr>
        <w:jc w:val="center"/>
        <w:rPr>
          <w:b/>
          <w:sz w:val="28"/>
          <w:szCs w:val="28"/>
        </w:rPr>
      </w:pPr>
      <w:r w:rsidRPr="00866A68">
        <w:rPr>
          <w:b/>
          <w:sz w:val="28"/>
          <w:szCs w:val="28"/>
        </w:rPr>
        <w:t>Iniziativa: “QUESTO E’ IL NOSTRO MODO DI DIRE BASTA”</w:t>
      </w:r>
    </w:p>
    <w:p w:rsidR="00581CC5" w:rsidRPr="00866A68" w:rsidRDefault="00581CC5" w:rsidP="001773D0">
      <w:pPr>
        <w:jc w:val="center"/>
        <w:rPr>
          <w:b/>
          <w:sz w:val="28"/>
          <w:szCs w:val="28"/>
        </w:rPr>
      </w:pPr>
      <w:r w:rsidRPr="00866A68">
        <w:rPr>
          <w:b/>
          <w:sz w:val="28"/>
          <w:szCs w:val="28"/>
        </w:rPr>
        <w:t>rivolta agli studenti degli istituti scolastici  medie superiori di Bologna e provincia</w:t>
      </w:r>
    </w:p>
    <w:p w:rsidR="00581CC5" w:rsidRPr="00D82A9D" w:rsidRDefault="00581CC5" w:rsidP="00E63043">
      <w:pPr>
        <w:jc w:val="both"/>
        <w:rPr>
          <w:color w:val="0000FF"/>
        </w:rPr>
      </w:pP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  <w:u w:val="single"/>
        </w:rPr>
      </w:pPr>
      <w:r w:rsidRPr="00E11451">
        <w:rPr>
          <w:rFonts w:ascii="Verdana" w:hAnsi="Verdana"/>
          <w:sz w:val="18"/>
          <w:szCs w:val="18"/>
          <w:u w:val="single"/>
        </w:rPr>
        <w:t>Finalità del progetto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</w:rPr>
      </w:pPr>
      <w:r w:rsidRPr="00E11451">
        <w:rPr>
          <w:rFonts w:ascii="Verdana" w:hAnsi="Verdana"/>
          <w:sz w:val="18"/>
          <w:szCs w:val="18"/>
        </w:rPr>
        <w:t>La funzione del progetto proposto e realizzato da un’idea di alcuni commercianti e promosso da Confcommercio Ascom Bologna  è offrire agli studenti degli ist</w:t>
      </w:r>
      <w:r>
        <w:rPr>
          <w:rFonts w:ascii="Verdana" w:hAnsi="Verdana"/>
          <w:sz w:val="18"/>
          <w:szCs w:val="18"/>
        </w:rPr>
        <w:t>ituti scolastici medie superiori</w:t>
      </w:r>
      <w:r w:rsidRPr="00E11451">
        <w:rPr>
          <w:rFonts w:ascii="Verdana" w:hAnsi="Verdana"/>
          <w:sz w:val="18"/>
          <w:szCs w:val="18"/>
        </w:rPr>
        <w:t xml:space="preserve"> di Bologna e provincia l’opportunità di esprimere attraverso un mini videoclip la loro visione dei problemi legati alla violenza sulle donne, offrendo, di conseguenza, motivo di riflessione e confronto su tale argomento.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</w:rPr>
      </w:pPr>
      <w:r w:rsidRPr="00E11451">
        <w:rPr>
          <w:rFonts w:ascii="Verdana" w:hAnsi="Verdana"/>
          <w:sz w:val="18"/>
          <w:szCs w:val="18"/>
        </w:rPr>
        <w:t>Riteniamo che la conoscenza del fenomeno a livello scolastico debba avere uno spazio importante in quanto, solo attraverso una corretta educazione, si possono combattere discriminazioni e violenze di genere.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</w:rPr>
      </w:pPr>
      <w:r w:rsidRPr="00E11451">
        <w:rPr>
          <w:rFonts w:ascii="Verdana" w:hAnsi="Verdana"/>
          <w:sz w:val="18"/>
          <w:szCs w:val="18"/>
          <w:u w:val="single"/>
        </w:rPr>
        <w:t>Obiettivi didattici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  <w:u w:val="single"/>
        </w:rPr>
      </w:pPr>
      <w:r w:rsidRPr="00E11451">
        <w:rPr>
          <w:rFonts w:ascii="Verdana" w:hAnsi="Verdana"/>
          <w:sz w:val="18"/>
          <w:szCs w:val="18"/>
        </w:rPr>
        <w:t>Il progetto intende dare visibilità e informazioni su questo grave fenomeno e sulle conseguenze. Per inseguire tale obiettivo si intende sfruttare uno degli strumenti più utilizzati dai giovane , ovvero le  registrazioni  video ottenuti  tramite smartphone, dando così l’opportunita di rendere più didattico uno strumento di uso quotidiano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  <w:u w:val="single"/>
        </w:rPr>
      </w:pPr>
      <w:r w:rsidRPr="00E11451">
        <w:rPr>
          <w:rFonts w:ascii="Verdana" w:hAnsi="Verdana"/>
          <w:sz w:val="18"/>
          <w:szCs w:val="18"/>
          <w:u w:val="single"/>
        </w:rPr>
        <w:t>Articolazione del progetto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</w:rPr>
      </w:pPr>
      <w:r w:rsidRPr="00E11451">
        <w:rPr>
          <w:rFonts w:ascii="Verdana" w:hAnsi="Verdana"/>
          <w:sz w:val="18"/>
          <w:szCs w:val="18"/>
        </w:rPr>
        <w:t xml:space="preserve">Il progetto  “Questo è il nostro modo di dire basta” è da realizzare nell’anno scolastico 2014/2015, riguarderà le scuole medie superiori di Bologna e Provincia. </w:t>
      </w:r>
    </w:p>
    <w:p w:rsidR="00581CC5" w:rsidRPr="003223BE" w:rsidRDefault="00581CC5" w:rsidP="00E63043">
      <w:pPr>
        <w:jc w:val="both"/>
        <w:rPr>
          <w:rFonts w:ascii="Verdana" w:hAnsi="Verdana"/>
          <w:b/>
          <w:sz w:val="18"/>
          <w:szCs w:val="18"/>
        </w:rPr>
      </w:pPr>
      <w:r w:rsidRPr="003223BE">
        <w:rPr>
          <w:rFonts w:ascii="Verdana" w:hAnsi="Verdana"/>
          <w:b/>
          <w:sz w:val="18"/>
          <w:szCs w:val="18"/>
        </w:rPr>
        <w:t xml:space="preserve">Sarà richiesta da parte dei partecipanti una segnalazione d’interesse  da inviare a Confcommercio Ascom Bologna via email a </w:t>
      </w:r>
      <w:hyperlink r:id="rId9" w:history="1">
        <w:r w:rsidRPr="003223BE">
          <w:rPr>
            <w:rStyle w:val="Hyperlink"/>
            <w:rFonts w:ascii="Verdana" w:hAnsi="Verdana"/>
            <w:b/>
            <w:sz w:val="18"/>
            <w:szCs w:val="18"/>
          </w:rPr>
          <w:t>stampa@ascom.bo.it</w:t>
        </w:r>
      </w:hyperlink>
      <w:r w:rsidRPr="003223BE">
        <w:rPr>
          <w:rFonts w:ascii="Verdana" w:hAnsi="Verdana"/>
          <w:b/>
          <w:sz w:val="18"/>
          <w:szCs w:val="18"/>
        </w:rPr>
        <w:t xml:space="preserve"> entro il 31 gennaio 2015. </w:t>
      </w:r>
    </w:p>
    <w:p w:rsidR="00581CC5" w:rsidRPr="003223BE" w:rsidRDefault="00581CC5" w:rsidP="00E63043">
      <w:pPr>
        <w:jc w:val="both"/>
        <w:rPr>
          <w:rFonts w:ascii="Verdana" w:hAnsi="Verdana"/>
          <w:b/>
          <w:sz w:val="18"/>
          <w:szCs w:val="18"/>
        </w:rPr>
      </w:pPr>
      <w:r w:rsidRPr="003223BE">
        <w:rPr>
          <w:rFonts w:ascii="Verdana" w:hAnsi="Verdana"/>
          <w:b/>
          <w:sz w:val="18"/>
          <w:szCs w:val="18"/>
        </w:rPr>
        <w:t xml:space="preserve">Gli elaborati video dovranno essere inviati all’indirizzo </w:t>
      </w:r>
      <w:hyperlink r:id="rId10" w:history="1">
        <w:r w:rsidRPr="003223BE">
          <w:rPr>
            <w:rStyle w:val="Hyperlink"/>
            <w:rFonts w:ascii="Verdana" w:hAnsi="Verdana"/>
            <w:b/>
            <w:sz w:val="18"/>
            <w:szCs w:val="18"/>
          </w:rPr>
          <w:t>info@angelasette.it</w:t>
        </w:r>
      </w:hyperlink>
      <w:r w:rsidRPr="003223BE">
        <w:rPr>
          <w:rFonts w:ascii="Verdana" w:hAnsi="Verdana"/>
          <w:b/>
          <w:sz w:val="18"/>
          <w:szCs w:val="18"/>
        </w:rPr>
        <w:t xml:space="preserve"> entro il 31 marzo 2015 segnalando in oggetto </w:t>
      </w:r>
      <w:r w:rsidRPr="001E1AA2">
        <w:rPr>
          <w:rFonts w:ascii="Verdana" w:hAnsi="Verdana"/>
          <w:b/>
          <w:i/>
          <w:sz w:val="18"/>
          <w:szCs w:val="18"/>
          <w:u w:val="single"/>
        </w:rPr>
        <w:t>Progetto Questo è il nostro modo di dire basta</w:t>
      </w:r>
      <w:r w:rsidRPr="003223BE">
        <w:rPr>
          <w:rFonts w:ascii="Verdana" w:hAnsi="Verdana"/>
          <w:b/>
          <w:sz w:val="18"/>
          <w:szCs w:val="18"/>
        </w:rPr>
        <w:t xml:space="preserve"> e allegando la scheda di segnalazione d’interesse inviata precedentemente.</w:t>
      </w:r>
    </w:p>
    <w:p w:rsidR="00581CC5" w:rsidRPr="00757E65" w:rsidRDefault="00581CC5" w:rsidP="00E63043">
      <w:pPr>
        <w:jc w:val="both"/>
        <w:rPr>
          <w:rFonts w:ascii="Verdana" w:hAnsi="Verdana"/>
          <w:sz w:val="18"/>
          <w:szCs w:val="18"/>
        </w:rPr>
      </w:pPr>
      <w:r w:rsidRPr="00E11451">
        <w:rPr>
          <w:rFonts w:ascii="Verdana" w:hAnsi="Verdana"/>
          <w:sz w:val="18"/>
          <w:szCs w:val="18"/>
        </w:rPr>
        <w:t>Nel corso del mese di aprile saranno scelti i vincitori che saranno premiati durante una cerimonia pubblica in una data che sarà comunicata con adeguato anticipo.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  <w:u w:val="single"/>
        </w:rPr>
      </w:pPr>
      <w:r w:rsidRPr="00E11451">
        <w:rPr>
          <w:rFonts w:ascii="Verdana" w:hAnsi="Verdana"/>
          <w:sz w:val="18"/>
          <w:szCs w:val="18"/>
          <w:u w:val="single"/>
        </w:rPr>
        <w:t>I partecipanti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</w:rPr>
      </w:pPr>
      <w:r w:rsidRPr="00E11451">
        <w:rPr>
          <w:rFonts w:ascii="Verdana" w:hAnsi="Verdana"/>
          <w:sz w:val="18"/>
          <w:szCs w:val="18"/>
        </w:rPr>
        <w:t xml:space="preserve">Il concorso è aperto a tutte le scuole medie superiori di Bologna e Provincia; ogni gruppo/classe, parteciperà con un solo video clip dalla durata massima di 5 minuti nel formato mp4 </w:t>
      </w:r>
      <w:r>
        <w:rPr>
          <w:rFonts w:ascii="Verdana" w:hAnsi="Verdana"/>
          <w:sz w:val="18"/>
          <w:szCs w:val="18"/>
        </w:rPr>
        <w:t>nominando un docente referente dell’intervento</w:t>
      </w:r>
      <w:r w:rsidRPr="00E11451">
        <w:rPr>
          <w:rFonts w:ascii="Verdana" w:hAnsi="Verdana"/>
          <w:sz w:val="18"/>
          <w:szCs w:val="18"/>
        </w:rPr>
        <w:t>. I video verranno visionati e selezionati da una commissione formata da una giuria qualificata per valutarne la conformità alle regole  del progetto  e che i contenuti non siano illegali o  lesivi e che siano  in totale rispetto dei diritti alla privacy.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  <w:u w:val="single"/>
        </w:rPr>
      </w:pPr>
      <w:r w:rsidRPr="00E11451">
        <w:rPr>
          <w:rFonts w:ascii="Verdana" w:hAnsi="Verdana"/>
          <w:sz w:val="18"/>
          <w:szCs w:val="18"/>
          <w:u w:val="single"/>
        </w:rPr>
        <w:t>Contenuti del video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</w:rPr>
      </w:pPr>
      <w:r w:rsidRPr="00E11451">
        <w:rPr>
          <w:rFonts w:ascii="Verdana" w:hAnsi="Verdana"/>
          <w:sz w:val="18"/>
          <w:szCs w:val="18"/>
        </w:rPr>
        <w:t>Il video presentato dovrà contenere come messaggio il contrasto alla violenza sulle donne e potrà essere sviluppato con ogni forma  di espressione artistica, musica, prosa, poesia, foto, disegni o altre iniziative originali.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  <w:u w:val="single"/>
        </w:rPr>
      </w:pPr>
      <w:r w:rsidRPr="00E11451">
        <w:rPr>
          <w:rFonts w:ascii="Verdana" w:hAnsi="Verdana"/>
          <w:sz w:val="18"/>
          <w:szCs w:val="18"/>
          <w:u w:val="single"/>
        </w:rPr>
        <w:t>Responsabilità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</w:rPr>
      </w:pPr>
      <w:r w:rsidRPr="00E11451">
        <w:rPr>
          <w:rFonts w:ascii="Verdana" w:hAnsi="Verdana"/>
          <w:sz w:val="18"/>
          <w:szCs w:val="18"/>
        </w:rPr>
        <w:t>Le singole scuole partecipanti si impegnano a sollevare l’organizzazione da qualsiasi responsabilità verso terzi per eventuali lesioni di diritti.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  <w:u w:val="single"/>
        </w:rPr>
      </w:pPr>
      <w:r w:rsidRPr="00E11451">
        <w:rPr>
          <w:rFonts w:ascii="Verdana" w:hAnsi="Verdana"/>
          <w:sz w:val="18"/>
          <w:szCs w:val="18"/>
          <w:u w:val="single"/>
        </w:rPr>
        <w:t>Premi in palio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</w:rPr>
      </w:pPr>
      <w:r w:rsidRPr="00E11451">
        <w:rPr>
          <w:rFonts w:ascii="Verdana" w:hAnsi="Verdana"/>
          <w:sz w:val="18"/>
          <w:szCs w:val="18"/>
        </w:rPr>
        <w:t>Saranno premiate da una giuria composta da un referente scolastico, da un referente artistico, da un referente tecnico, da un</w:t>
      </w:r>
      <w:r>
        <w:rPr>
          <w:rFonts w:ascii="Verdana" w:hAnsi="Verdana"/>
          <w:sz w:val="18"/>
          <w:szCs w:val="18"/>
        </w:rPr>
        <w:t xml:space="preserve">o degli ideatori del progetto, </w:t>
      </w:r>
      <w:r w:rsidRPr="00E11451">
        <w:rPr>
          <w:rFonts w:ascii="Verdana" w:hAnsi="Verdana"/>
          <w:sz w:val="18"/>
          <w:szCs w:val="18"/>
        </w:rPr>
        <w:t>da un referente Confcommercio Ascom Bologna le prime tre opere</w:t>
      </w:r>
      <w:r>
        <w:rPr>
          <w:rFonts w:ascii="Verdana" w:hAnsi="Verdana"/>
          <w:sz w:val="18"/>
          <w:szCs w:val="18"/>
        </w:rPr>
        <w:t xml:space="preserve"> con i seguenti premi:</w:t>
      </w:r>
      <w:r w:rsidRPr="00E11451">
        <w:rPr>
          <w:rFonts w:ascii="Verdana" w:hAnsi="Verdana"/>
          <w:sz w:val="18"/>
          <w:szCs w:val="18"/>
        </w:rPr>
        <w:t xml:space="preserve"> </w:t>
      </w:r>
    </w:p>
    <w:p w:rsidR="00581CC5" w:rsidRDefault="00581CC5" w:rsidP="00E6304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1° PREMIO Percorso guidato di otto incontri: laboratori, editing audio e video, stampa del DVD master per la realizzazione di un cortometraggio o documentario.</w:t>
      </w:r>
    </w:p>
    <w:p w:rsidR="00581CC5" w:rsidRDefault="00581CC5" w:rsidP="00E6304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2° PREMIO Percorso guidato di 4 incontri: editing, audio e video, stampa del DVD master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3° PREMIO una videocamera.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</w:rPr>
      </w:pPr>
      <w:r w:rsidRPr="00E11451">
        <w:rPr>
          <w:rFonts w:ascii="Verdana" w:hAnsi="Verdana"/>
          <w:sz w:val="18"/>
          <w:szCs w:val="18"/>
        </w:rPr>
        <w:t xml:space="preserve">La premiazione avverrà pubblicamente  previa comunicazione della data e del luogo attraverso un evento appositamente organizzato. Ad ogni </w:t>
      </w:r>
      <w:r>
        <w:rPr>
          <w:rFonts w:ascii="Verdana" w:hAnsi="Verdana"/>
          <w:sz w:val="18"/>
          <w:szCs w:val="18"/>
        </w:rPr>
        <w:t>partecipante</w:t>
      </w:r>
      <w:r w:rsidRPr="00E11451">
        <w:rPr>
          <w:rFonts w:ascii="Verdana" w:hAnsi="Verdana"/>
          <w:sz w:val="18"/>
          <w:szCs w:val="18"/>
        </w:rPr>
        <w:t xml:space="preserve"> verrà rilasciato</w:t>
      </w:r>
      <w:r>
        <w:rPr>
          <w:rFonts w:ascii="Verdana" w:hAnsi="Verdana"/>
          <w:sz w:val="18"/>
          <w:szCs w:val="18"/>
        </w:rPr>
        <w:t xml:space="preserve"> un attestato di partecipazione al corso.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  <w:u w:val="single"/>
        </w:rPr>
      </w:pPr>
      <w:r w:rsidRPr="00E11451">
        <w:rPr>
          <w:rFonts w:ascii="Verdana" w:hAnsi="Verdana"/>
          <w:sz w:val="18"/>
          <w:szCs w:val="18"/>
          <w:u w:val="single"/>
        </w:rPr>
        <w:t>Liberatoria  Radio Televisive</w:t>
      </w:r>
    </w:p>
    <w:p w:rsidR="00581CC5" w:rsidRPr="00E11451" w:rsidRDefault="00581CC5" w:rsidP="00E63043">
      <w:pPr>
        <w:jc w:val="both"/>
        <w:rPr>
          <w:rFonts w:ascii="Verdana" w:hAnsi="Verdana"/>
          <w:sz w:val="18"/>
          <w:szCs w:val="18"/>
        </w:rPr>
      </w:pPr>
      <w:r w:rsidRPr="00E11451">
        <w:rPr>
          <w:rFonts w:ascii="Verdana" w:hAnsi="Verdana"/>
          <w:sz w:val="18"/>
          <w:szCs w:val="18"/>
        </w:rPr>
        <w:t>I partecipanti concederanno gratuitamente all’organizzazione e alle scuole la possibilità di utilizzare le loro opere per promuovere eventi con analoghe finalità.</w:t>
      </w:r>
    </w:p>
    <w:p w:rsidR="00581CC5" w:rsidRPr="007D734E" w:rsidRDefault="00581CC5" w:rsidP="00E63043">
      <w:pPr>
        <w:jc w:val="both"/>
        <w:rPr>
          <w:rFonts w:ascii="Verdana" w:hAnsi="Verdana"/>
          <w:sz w:val="18"/>
          <w:szCs w:val="18"/>
          <w:u w:val="single"/>
        </w:rPr>
      </w:pPr>
      <w:r w:rsidRPr="00E11451">
        <w:rPr>
          <w:rFonts w:ascii="Verdana" w:hAnsi="Verdana"/>
          <w:sz w:val="18"/>
          <w:szCs w:val="18"/>
          <w:u w:val="single"/>
        </w:rPr>
        <w:t>Modifiche regolamento</w:t>
      </w:r>
      <w:r>
        <w:rPr>
          <w:rFonts w:ascii="Verdana" w:hAnsi="Verdana"/>
          <w:sz w:val="18"/>
          <w:szCs w:val="18"/>
          <w:u w:val="single"/>
        </w:rPr>
        <w:t xml:space="preserve"> </w:t>
      </w:r>
      <w:r w:rsidRPr="00E11451">
        <w:rPr>
          <w:rFonts w:ascii="Verdana" w:hAnsi="Verdana"/>
          <w:sz w:val="18"/>
          <w:szCs w:val="18"/>
        </w:rPr>
        <w:t>L’organizzazione si riserva di apportare eventuali modifiche al regolamento ed alla domanda di partecipazione in qualsiasi momento, per sopravvenuti motivi organizzativi, dandone preventivamente comunicazione.</w:t>
      </w:r>
    </w:p>
    <w:p w:rsidR="00581CC5" w:rsidRPr="00866A68" w:rsidRDefault="00581CC5" w:rsidP="00E63043">
      <w:pPr>
        <w:jc w:val="both"/>
      </w:pPr>
    </w:p>
    <w:p w:rsidR="00581CC5" w:rsidRPr="00866A68" w:rsidRDefault="00581CC5" w:rsidP="00E63043">
      <w:pPr>
        <w:jc w:val="both"/>
        <w:rPr>
          <w:b/>
          <w:sz w:val="28"/>
          <w:szCs w:val="28"/>
        </w:rPr>
      </w:pPr>
      <w:r w:rsidRPr="00866A68">
        <w:rPr>
          <w:b/>
          <w:sz w:val="28"/>
          <w:szCs w:val="28"/>
        </w:rPr>
        <w:t xml:space="preserve">Scheda Segnalazione di interesse per “Questo è il nostro modo di dire basta” </w:t>
      </w:r>
    </w:p>
    <w:p w:rsidR="00581CC5" w:rsidRPr="00866A68" w:rsidRDefault="00581CC5" w:rsidP="00E63043">
      <w:pPr>
        <w:jc w:val="both"/>
        <w:rPr>
          <w:b/>
          <w:sz w:val="28"/>
          <w:szCs w:val="28"/>
        </w:rPr>
      </w:pPr>
      <w:r w:rsidRPr="00866A68">
        <w:rPr>
          <w:b/>
          <w:sz w:val="28"/>
          <w:szCs w:val="28"/>
        </w:rPr>
        <w:t>anno scolastico 2014/2015</w:t>
      </w:r>
    </w:p>
    <w:p w:rsidR="00581CC5" w:rsidRPr="00E532B3" w:rsidRDefault="00581CC5" w:rsidP="00E63043">
      <w:pPr>
        <w:jc w:val="both"/>
        <w:rPr>
          <w:b/>
          <w:sz w:val="28"/>
          <w:szCs w:val="28"/>
        </w:rPr>
      </w:pPr>
      <w:r w:rsidRPr="00E532B3">
        <w:rPr>
          <w:b/>
          <w:sz w:val="28"/>
          <w:szCs w:val="28"/>
        </w:rPr>
        <w:t xml:space="preserve">da inviare a </w:t>
      </w:r>
      <w:hyperlink r:id="rId11" w:history="1">
        <w:r w:rsidRPr="00E532B3">
          <w:rPr>
            <w:rStyle w:val="Hyperlink"/>
            <w:b/>
            <w:sz w:val="28"/>
            <w:szCs w:val="28"/>
          </w:rPr>
          <w:t>stampa@ascom.bo.it</w:t>
        </w:r>
      </w:hyperlink>
    </w:p>
    <w:p w:rsidR="00581CC5" w:rsidRPr="00E532B3" w:rsidRDefault="00581CC5" w:rsidP="00E63043">
      <w:pPr>
        <w:jc w:val="both"/>
        <w:rPr>
          <w:b/>
          <w:sz w:val="28"/>
          <w:szCs w:val="28"/>
        </w:rPr>
      </w:pPr>
      <w:r w:rsidRPr="00E532B3">
        <w:rPr>
          <w:b/>
          <w:sz w:val="28"/>
          <w:szCs w:val="28"/>
        </w:rPr>
        <w:t>entro il 31 gennaio 2015</w:t>
      </w:r>
    </w:p>
    <w:p w:rsidR="00581CC5" w:rsidRPr="00C649CE" w:rsidRDefault="00581CC5" w:rsidP="00E63043">
      <w:pPr>
        <w:jc w:val="both"/>
        <w:rPr>
          <w:b/>
          <w:sz w:val="28"/>
          <w:szCs w:val="28"/>
        </w:rPr>
      </w:pPr>
    </w:p>
    <w:p w:rsidR="00581CC5" w:rsidRDefault="00581CC5" w:rsidP="00E63043">
      <w:pPr>
        <w:jc w:val="both"/>
        <w:rPr>
          <w:rFonts w:ascii="Verdana" w:hAnsi="Verdana"/>
          <w:b/>
        </w:rPr>
      </w:pPr>
    </w:p>
    <w:p w:rsidR="00581CC5" w:rsidRDefault="00581CC5" w:rsidP="00E63043">
      <w:pPr>
        <w:jc w:val="both"/>
        <w:rPr>
          <w:rFonts w:ascii="Verdana" w:hAnsi="Verdana"/>
          <w:b/>
        </w:rPr>
      </w:pPr>
      <w:r w:rsidRPr="00E11451">
        <w:rPr>
          <w:rFonts w:ascii="Verdana" w:hAnsi="Verdana"/>
          <w:b/>
        </w:rPr>
        <w:t>Istituto scolastico</w:t>
      </w:r>
      <w:r>
        <w:rPr>
          <w:rFonts w:ascii="Verdana" w:hAnsi="Verdana"/>
          <w:b/>
        </w:rPr>
        <w:t xml:space="preserve"> </w:t>
      </w:r>
    </w:p>
    <w:p w:rsidR="00581CC5" w:rsidRDefault="00581CC5" w:rsidP="00E63043">
      <w:pPr>
        <w:jc w:val="both"/>
        <w:rPr>
          <w:rFonts w:ascii="Verdana" w:hAnsi="Verdana"/>
          <w:b/>
        </w:rPr>
      </w:pPr>
    </w:p>
    <w:p w:rsidR="00581CC5" w:rsidRDefault="00581CC5" w:rsidP="00E63043">
      <w:pPr>
        <w:jc w:val="both"/>
        <w:rPr>
          <w:rFonts w:ascii="Verdana" w:hAnsi="Verdana"/>
          <w:b/>
        </w:rPr>
      </w:pPr>
      <w:r w:rsidRPr="00E11451">
        <w:rPr>
          <w:rFonts w:ascii="Verdana" w:hAnsi="Verdana"/>
          <w:b/>
        </w:rPr>
        <w:t>Indirizzo</w:t>
      </w:r>
    </w:p>
    <w:p w:rsidR="00581CC5" w:rsidRDefault="00581CC5" w:rsidP="00E63043">
      <w:pPr>
        <w:jc w:val="both"/>
        <w:rPr>
          <w:rFonts w:ascii="Verdana" w:hAnsi="Verdana"/>
          <w:b/>
        </w:rPr>
      </w:pPr>
    </w:p>
    <w:p w:rsidR="00581CC5" w:rsidRPr="00E11451" w:rsidRDefault="00581CC5" w:rsidP="00E63043">
      <w:pPr>
        <w:jc w:val="both"/>
        <w:rPr>
          <w:rFonts w:ascii="Verdana" w:hAnsi="Verdana"/>
          <w:b/>
        </w:rPr>
      </w:pPr>
      <w:r w:rsidRPr="00E11451">
        <w:rPr>
          <w:rFonts w:ascii="Verdana" w:hAnsi="Verdana"/>
          <w:b/>
        </w:rPr>
        <w:t xml:space="preserve">Email </w:t>
      </w:r>
    </w:p>
    <w:p w:rsidR="00581CC5" w:rsidRDefault="00581CC5" w:rsidP="00E63043">
      <w:pPr>
        <w:jc w:val="both"/>
        <w:rPr>
          <w:rFonts w:ascii="Verdana" w:hAnsi="Verdana"/>
          <w:b/>
        </w:rPr>
      </w:pPr>
    </w:p>
    <w:p w:rsidR="00581CC5" w:rsidRPr="00E11451" w:rsidRDefault="00581CC5" w:rsidP="00E63043">
      <w:pPr>
        <w:jc w:val="both"/>
        <w:rPr>
          <w:rFonts w:ascii="Verdana" w:hAnsi="Verdana"/>
          <w:b/>
        </w:rPr>
      </w:pPr>
      <w:r w:rsidRPr="00E11451">
        <w:rPr>
          <w:rFonts w:ascii="Verdana" w:hAnsi="Verdana"/>
          <w:b/>
        </w:rPr>
        <w:t>Classe</w:t>
      </w:r>
      <w:r>
        <w:rPr>
          <w:rFonts w:ascii="Verdana" w:hAnsi="Verdana"/>
          <w:b/>
        </w:rPr>
        <w:t xml:space="preserve"> e sezione</w:t>
      </w:r>
    </w:p>
    <w:p w:rsidR="00581CC5" w:rsidRDefault="00581CC5" w:rsidP="00E63043">
      <w:pPr>
        <w:jc w:val="both"/>
        <w:rPr>
          <w:rFonts w:ascii="Verdana" w:hAnsi="Verdana"/>
          <w:b/>
        </w:rPr>
      </w:pPr>
    </w:p>
    <w:p w:rsidR="00581CC5" w:rsidRPr="00E11451" w:rsidRDefault="00581CC5" w:rsidP="00E63043">
      <w:pPr>
        <w:jc w:val="both"/>
        <w:rPr>
          <w:rFonts w:ascii="Verdana" w:hAnsi="Verdana"/>
          <w:b/>
        </w:rPr>
      </w:pPr>
      <w:r w:rsidRPr="00E11451">
        <w:rPr>
          <w:rFonts w:ascii="Verdana" w:hAnsi="Verdana"/>
          <w:b/>
        </w:rPr>
        <w:t xml:space="preserve">Docente referente </w:t>
      </w:r>
    </w:p>
    <w:p w:rsidR="00581CC5" w:rsidRDefault="00581CC5" w:rsidP="00E63043">
      <w:pPr>
        <w:jc w:val="both"/>
        <w:rPr>
          <w:rFonts w:ascii="Verdana" w:hAnsi="Verdana"/>
          <w:b/>
        </w:rPr>
      </w:pPr>
    </w:p>
    <w:p w:rsidR="00581CC5" w:rsidRPr="00E11451" w:rsidRDefault="00581CC5" w:rsidP="00E6304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Contatti</w:t>
      </w:r>
    </w:p>
    <w:p w:rsidR="00581CC5" w:rsidRDefault="00581CC5" w:rsidP="00E63043">
      <w:pPr>
        <w:jc w:val="both"/>
        <w:rPr>
          <w:rFonts w:ascii="Verdana" w:hAnsi="Verdana"/>
          <w:b/>
        </w:rPr>
      </w:pPr>
    </w:p>
    <w:p w:rsidR="00581CC5" w:rsidRPr="00E11451" w:rsidRDefault="00581CC5" w:rsidP="00E63043">
      <w:pPr>
        <w:jc w:val="both"/>
        <w:rPr>
          <w:rFonts w:ascii="Verdana" w:hAnsi="Verdana"/>
          <w:b/>
        </w:rPr>
      </w:pPr>
      <w:r w:rsidRPr="00E11451">
        <w:rPr>
          <w:rFonts w:ascii="Verdana" w:hAnsi="Verdana"/>
          <w:b/>
        </w:rPr>
        <w:t>Titolo del video</w:t>
      </w:r>
    </w:p>
    <w:p w:rsidR="00581CC5" w:rsidRDefault="00581CC5" w:rsidP="00E63043">
      <w:pPr>
        <w:jc w:val="both"/>
        <w:rPr>
          <w:rFonts w:ascii="Verdana" w:hAnsi="Verdana"/>
          <w:b/>
        </w:rPr>
      </w:pPr>
    </w:p>
    <w:p w:rsidR="00581CC5" w:rsidRPr="00E11451" w:rsidRDefault="00581CC5" w:rsidP="00E63043">
      <w:pPr>
        <w:jc w:val="both"/>
        <w:rPr>
          <w:rFonts w:ascii="Verdana" w:hAnsi="Verdana"/>
          <w:b/>
        </w:rPr>
      </w:pPr>
      <w:r w:rsidRPr="00E11451">
        <w:rPr>
          <w:rFonts w:ascii="Verdana" w:hAnsi="Verdana"/>
          <w:b/>
        </w:rPr>
        <w:t>Breve descrizione</w:t>
      </w:r>
    </w:p>
    <w:p w:rsidR="00581CC5" w:rsidRDefault="00581CC5" w:rsidP="00E63043">
      <w:pPr>
        <w:jc w:val="both"/>
        <w:rPr>
          <w:rFonts w:ascii="Verdana" w:hAnsi="Verdana"/>
          <w:b/>
        </w:rPr>
      </w:pPr>
    </w:p>
    <w:p w:rsidR="00581CC5" w:rsidRPr="00E11451" w:rsidRDefault="00581CC5" w:rsidP="00E63043">
      <w:pPr>
        <w:jc w:val="both"/>
        <w:rPr>
          <w:rFonts w:ascii="Verdana" w:hAnsi="Verdana"/>
          <w:b/>
        </w:rPr>
      </w:pPr>
      <w:r w:rsidRPr="00E11451">
        <w:rPr>
          <w:rFonts w:ascii="Verdana" w:hAnsi="Verdana"/>
          <w:b/>
        </w:rPr>
        <w:t>Nominativi partecipanti</w:t>
      </w:r>
    </w:p>
    <w:p w:rsidR="00581CC5" w:rsidRPr="00E11451" w:rsidRDefault="00581CC5" w:rsidP="00E63043">
      <w:pPr>
        <w:jc w:val="both"/>
        <w:rPr>
          <w:rFonts w:ascii="Verdana" w:hAnsi="Verdana"/>
          <w:b/>
        </w:rPr>
      </w:pPr>
    </w:p>
    <w:p w:rsidR="00581CC5" w:rsidRDefault="00581CC5" w:rsidP="00E63043">
      <w:pPr>
        <w:jc w:val="both"/>
      </w:pPr>
    </w:p>
    <w:p w:rsidR="00581CC5" w:rsidRDefault="00581CC5" w:rsidP="00E63043">
      <w:pPr>
        <w:jc w:val="both"/>
      </w:pPr>
    </w:p>
    <w:sectPr w:rsidR="00581CC5" w:rsidSect="00757E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C5" w:rsidRDefault="00581CC5" w:rsidP="00AE2EC6">
      <w:pPr>
        <w:spacing w:after="0"/>
      </w:pPr>
      <w:r>
        <w:separator/>
      </w:r>
    </w:p>
  </w:endnote>
  <w:endnote w:type="continuationSeparator" w:id="0">
    <w:p w:rsidR="00581CC5" w:rsidRDefault="00581CC5" w:rsidP="00AE2E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C5" w:rsidRDefault="00581C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C5" w:rsidRDefault="00581C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C5" w:rsidRDefault="00581C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C5" w:rsidRDefault="00581CC5" w:rsidP="00AE2EC6">
      <w:pPr>
        <w:spacing w:after="0"/>
      </w:pPr>
      <w:r>
        <w:separator/>
      </w:r>
    </w:p>
  </w:footnote>
  <w:footnote w:type="continuationSeparator" w:id="0">
    <w:p w:rsidR="00581CC5" w:rsidRDefault="00581CC5" w:rsidP="00AE2E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C5" w:rsidRDefault="00581C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C5" w:rsidRDefault="00581C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C5" w:rsidRDefault="00581C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651C"/>
    <w:multiLevelType w:val="hybridMultilevel"/>
    <w:tmpl w:val="CB2497B4"/>
    <w:lvl w:ilvl="0" w:tplc="6736DFD0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20B"/>
    <w:rsid w:val="000242EE"/>
    <w:rsid w:val="0002600E"/>
    <w:rsid w:val="000903DE"/>
    <w:rsid w:val="001006C6"/>
    <w:rsid w:val="00101E45"/>
    <w:rsid w:val="001122B6"/>
    <w:rsid w:val="00125054"/>
    <w:rsid w:val="001773D0"/>
    <w:rsid w:val="001E1AA2"/>
    <w:rsid w:val="002149C2"/>
    <w:rsid w:val="002314C1"/>
    <w:rsid w:val="00233CCA"/>
    <w:rsid w:val="00234654"/>
    <w:rsid w:val="00251E59"/>
    <w:rsid w:val="002578B1"/>
    <w:rsid w:val="00282570"/>
    <w:rsid w:val="002A083B"/>
    <w:rsid w:val="002A110C"/>
    <w:rsid w:val="003223BE"/>
    <w:rsid w:val="003350E4"/>
    <w:rsid w:val="00343A41"/>
    <w:rsid w:val="0036184B"/>
    <w:rsid w:val="00366145"/>
    <w:rsid w:val="003910E3"/>
    <w:rsid w:val="003E49C4"/>
    <w:rsid w:val="0040758C"/>
    <w:rsid w:val="00436210"/>
    <w:rsid w:val="00476422"/>
    <w:rsid w:val="0048116E"/>
    <w:rsid w:val="004A2F4A"/>
    <w:rsid w:val="004B04F8"/>
    <w:rsid w:val="004B594A"/>
    <w:rsid w:val="00581CC5"/>
    <w:rsid w:val="005A0AFB"/>
    <w:rsid w:val="005A3799"/>
    <w:rsid w:val="005A3801"/>
    <w:rsid w:val="005B0937"/>
    <w:rsid w:val="00672142"/>
    <w:rsid w:val="006775D7"/>
    <w:rsid w:val="006E7AA8"/>
    <w:rsid w:val="00757E65"/>
    <w:rsid w:val="007C5068"/>
    <w:rsid w:val="007D734E"/>
    <w:rsid w:val="007E17D4"/>
    <w:rsid w:val="00837907"/>
    <w:rsid w:val="00846B3E"/>
    <w:rsid w:val="00854B23"/>
    <w:rsid w:val="00866A68"/>
    <w:rsid w:val="0090105E"/>
    <w:rsid w:val="00983005"/>
    <w:rsid w:val="00A01800"/>
    <w:rsid w:val="00A466CF"/>
    <w:rsid w:val="00A500AC"/>
    <w:rsid w:val="00A86F36"/>
    <w:rsid w:val="00A95F12"/>
    <w:rsid w:val="00AA233E"/>
    <w:rsid w:val="00AE2EC6"/>
    <w:rsid w:val="00B21570"/>
    <w:rsid w:val="00B553ED"/>
    <w:rsid w:val="00B94CAA"/>
    <w:rsid w:val="00BE020B"/>
    <w:rsid w:val="00C15757"/>
    <w:rsid w:val="00C22DC6"/>
    <w:rsid w:val="00C3646C"/>
    <w:rsid w:val="00C54DAC"/>
    <w:rsid w:val="00C649CE"/>
    <w:rsid w:val="00D147A7"/>
    <w:rsid w:val="00D412B2"/>
    <w:rsid w:val="00D55760"/>
    <w:rsid w:val="00D6568F"/>
    <w:rsid w:val="00D76B95"/>
    <w:rsid w:val="00D775E6"/>
    <w:rsid w:val="00D82A9D"/>
    <w:rsid w:val="00DB71A0"/>
    <w:rsid w:val="00DC7C49"/>
    <w:rsid w:val="00E11451"/>
    <w:rsid w:val="00E47809"/>
    <w:rsid w:val="00E532B3"/>
    <w:rsid w:val="00E63043"/>
    <w:rsid w:val="00E8046D"/>
    <w:rsid w:val="00ED6081"/>
    <w:rsid w:val="00EE2BD7"/>
    <w:rsid w:val="00EE58E0"/>
    <w:rsid w:val="00F84080"/>
    <w:rsid w:val="00FF01CE"/>
    <w:rsid w:val="00FF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45"/>
    <w:pPr>
      <w:spacing w:after="8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02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02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E2EC6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2E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2EC6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2EC6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4DA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006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mpa@ascom.bo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angelasett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tampa@ascom.bo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661</Words>
  <Characters>3771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Gabriele</dc:creator>
  <cp:keywords/>
  <dc:description/>
  <cp:lastModifiedBy>Emanuela Mannias</cp:lastModifiedBy>
  <cp:revision>5</cp:revision>
  <cp:lastPrinted>2014-09-29T14:12:00Z</cp:lastPrinted>
  <dcterms:created xsi:type="dcterms:W3CDTF">2014-09-29T14:06:00Z</dcterms:created>
  <dcterms:modified xsi:type="dcterms:W3CDTF">2014-09-29T14:21:00Z</dcterms:modified>
</cp:coreProperties>
</file>